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34D43" w14:textId="5B88F999" w:rsidR="0086289E" w:rsidRPr="00DF0373" w:rsidRDefault="0086289E" w:rsidP="0086289E">
      <w:pPr>
        <w:jc w:val="right"/>
        <w:rPr>
          <w:rFonts w:asciiTheme="majorHAnsi" w:hAnsiTheme="majorHAnsi"/>
          <w:b/>
        </w:rPr>
      </w:pPr>
      <w:bookmarkStart w:id="0" w:name="_GoBack"/>
      <w:bookmarkEnd w:id="0"/>
      <w:r w:rsidRPr="00DF0373">
        <w:rPr>
          <w:rFonts w:asciiTheme="majorHAnsi" w:hAnsiTheme="majorHAnsi"/>
          <w:b/>
        </w:rPr>
        <w:t>11 de mayo de 2015</w:t>
      </w:r>
    </w:p>
    <w:p w14:paraId="52480A91" w14:textId="77777777" w:rsidR="00501763" w:rsidRDefault="00F66330" w:rsidP="00CF1F37">
      <w:pPr>
        <w:jc w:val="center"/>
        <w:rPr>
          <w:rFonts w:asciiTheme="majorHAnsi" w:hAnsiTheme="majorHAnsi"/>
          <w:b/>
          <w:sz w:val="32"/>
          <w:szCs w:val="32"/>
        </w:rPr>
      </w:pPr>
      <w:r>
        <w:rPr>
          <w:rFonts w:asciiTheme="majorHAnsi" w:hAnsiTheme="majorHAnsi"/>
          <w:b/>
          <w:sz w:val="32"/>
          <w:szCs w:val="32"/>
        </w:rPr>
        <w:t>T</w:t>
      </w:r>
      <w:r w:rsidR="00CF1F37" w:rsidRPr="00DF0373">
        <w:rPr>
          <w:rFonts w:asciiTheme="majorHAnsi" w:hAnsiTheme="majorHAnsi"/>
          <w:b/>
          <w:sz w:val="32"/>
          <w:szCs w:val="32"/>
        </w:rPr>
        <w:t>ercera visita</w:t>
      </w:r>
      <w:r w:rsidR="006F391A" w:rsidRPr="00DF0373">
        <w:rPr>
          <w:rFonts w:asciiTheme="majorHAnsi" w:hAnsiTheme="majorHAnsi"/>
          <w:b/>
          <w:sz w:val="32"/>
          <w:szCs w:val="32"/>
        </w:rPr>
        <w:t xml:space="preserve"> del GIEI a México</w:t>
      </w:r>
      <w:r w:rsidR="00501763">
        <w:rPr>
          <w:rFonts w:asciiTheme="majorHAnsi" w:hAnsiTheme="majorHAnsi"/>
          <w:b/>
          <w:sz w:val="32"/>
          <w:szCs w:val="32"/>
        </w:rPr>
        <w:t xml:space="preserve">: </w:t>
      </w:r>
    </w:p>
    <w:p w14:paraId="7643DCEA" w14:textId="30CA42E1" w:rsidR="006F391A" w:rsidRPr="00501763" w:rsidRDefault="00501763" w:rsidP="00CF1F37">
      <w:pPr>
        <w:jc w:val="center"/>
        <w:rPr>
          <w:rFonts w:asciiTheme="majorHAnsi" w:hAnsiTheme="majorHAnsi"/>
          <w:b/>
          <w:sz w:val="40"/>
          <w:szCs w:val="40"/>
        </w:rPr>
      </w:pPr>
      <w:r w:rsidRPr="00501763">
        <w:rPr>
          <w:rFonts w:asciiTheme="majorHAnsi" w:hAnsiTheme="majorHAnsi"/>
          <w:b/>
          <w:sz w:val="40"/>
          <w:szCs w:val="40"/>
        </w:rPr>
        <w:t>primeros hallazgos y recomendaciones específicas</w:t>
      </w:r>
    </w:p>
    <w:p w14:paraId="4A3CD6BB" w14:textId="77777777" w:rsidR="008E4229" w:rsidRPr="00DF0373" w:rsidRDefault="008E4229" w:rsidP="006A2B9D">
      <w:pPr>
        <w:jc w:val="both"/>
        <w:rPr>
          <w:rFonts w:asciiTheme="majorHAnsi" w:hAnsiTheme="majorHAnsi"/>
        </w:rPr>
      </w:pPr>
    </w:p>
    <w:p w14:paraId="228E1991" w14:textId="1451D9C7" w:rsidR="00234990" w:rsidRPr="00DF0373" w:rsidRDefault="00CF1F37" w:rsidP="00234990">
      <w:pPr>
        <w:jc w:val="both"/>
        <w:rPr>
          <w:rFonts w:asciiTheme="majorHAnsi" w:hAnsiTheme="majorHAnsi" w:cs="Arial"/>
          <w:lang w:val="es-ES"/>
        </w:rPr>
      </w:pPr>
      <w:r w:rsidRPr="00DF0373">
        <w:rPr>
          <w:rFonts w:asciiTheme="majorHAnsi" w:hAnsiTheme="majorHAnsi" w:cs="Arial"/>
          <w:lang w:val="es-ES"/>
        </w:rPr>
        <w:t>En su tercer informe a la opinión pública, l</w:t>
      </w:r>
      <w:r w:rsidR="00234990" w:rsidRPr="00DF0373">
        <w:rPr>
          <w:rFonts w:asciiTheme="majorHAnsi" w:hAnsiTheme="majorHAnsi" w:cs="Arial"/>
          <w:lang w:val="es-ES"/>
        </w:rPr>
        <w:t>os integrantes del Grupo Interdisciplinar de Expertos Independientes (GIEI)</w:t>
      </w:r>
      <w:r w:rsidR="00E540E7">
        <w:rPr>
          <w:rFonts w:asciiTheme="majorHAnsi" w:hAnsiTheme="majorHAnsi" w:cs="Arial"/>
          <w:lang w:val="es-ES"/>
        </w:rPr>
        <w:t>, nombrado por la Comisión Interamericana de Derechos Humanos,</w:t>
      </w:r>
      <w:r w:rsidR="00234990" w:rsidRPr="00DF0373">
        <w:rPr>
          <w:rFonts w:asciiTheme="majorHAnsi" w:hAnsiTheme="majorHAnsi" w:cs="Arial"/>
          <w:lang w:val="es-ES"/>
        </w:rPr>
        <w:t xml:space="preserve"> </w:t>
      </w:r>
      <w:r w:rsidRPr="00DF0373">
        <w:rPr>
          <w:rFonts w:asciiTheme="majorHAnsi" w:hAnsiTheme="majorHAnsi" w:cs="Arial"/>
          <w:lang w:val="es-ES"/>
        </w:rPr>
        <w:t>presentaron sus primeras conclusiones sobre el trabajo que están llevando a cabo para el caso Ayotzinapa, a petición de los familiares de las víctimas y del Estado mexicano</w:t>
      </w:r>
      <w:r w:rsidR="00234990" w:rsidRPr="00DF0373">
        <w:rPr>
          <w:rFonts w:asciiTheme="majorHAnsi" w:hAnsiTheme="majorHAnsi" w:cs="Arial"/>
          <w:lang w:val="es-ES"/>
        </w:rPr>
        <w:t>.</w:t>
      </w:r>
    </w:p>
    <w:p w14:paraId="40778733" w14:textId="77777777" w:rsidR="00234990" w:rsidRPr="00DF0373" w:rsidRDefault="00234990" w:rsidP="00234990">
      <w:pPr>
        <w:jc w:val="both"/>
        <w:rPr>
          <w:rFonts w:asciiTheme="majorHAnsi" w:hAnsiTheme="majorHAnsi" w:cs="Arial"/>
          <w:lang w:val="es-ES"/>
        </w:rPr>
      </w:pPr>
    </w:p>
    <w:p w14:paraId="0CEA3938" w14:textId="6E8B104C" w:rsidR="00E0732D" w:rsidRPr="00DF0373" w:rsidRDefault="00E74C98" w:rsidP="00E0732D">
      <w:pPr>
        <w:widowControl w:val="0"/>
        <w:autoSpaceDE w:val="0"/>
        <w:autoSpaceDN w:val="0"/>
        <w:adjustRightInd w:val="0"/>
        <w:jc w:val="both"/>
        <w:rPr>
          <w:rFonts w:asciiTheme="majorHAnsi" w:hAnsiTheme="majorHAnsi" w:cs="Verdana"/>
          <w:lang w:val="es-ES"/>
        </w:rPr>
      </w:pPr>
      <w:r w:rsidRPr="00DF0373">
        <w:rPr>
          <w:rFonts w:asciiTheme="majorHAnsi" w:hAnsiTheme="majorHAnsi" w:cs="Arial"/>
          <w:lang w:val="es-ES"/>
        </w:rPr>
        <w:t xml:space="preserve">A partir de numerosos testimonios y cruces de información, el GIEI dio a conocer que en la noche del 26 de </w:t>
      </w:r>
      <w:r w:rsidR="00992C29">
        <w:rPr>
          <w:rFonts w:asciiTheme="majorHAnsi" w:hAnsiTheme="majorHAnsi" w:cs="Arial"/>
          <w:lang w:val="es-ES"/>
        </w:rPr>
        <w:t>septiembre</w:t>
      </w:r>
      <w:r w:rsidRPr="00AA7A52">
        <w:rPr>
          <w:rFonts w:asciiTheme="majorHAnsi" w:hAnsiTheme="majorHAnsi" w:cs="Arial"/>
          <w:lang w:val="es-ES"/>
        </w:rPr>
        <w:t xml:space="preserve"> </w:t>
      </w:r>
      <w:r w:rsidR="00F66330">
        <w:rPr>
          <w:rFonts w:asciiTheme="majorHAnsi" w:hAnsiTheme="majorHAnsi" w:cs="Verdana"/>
          <w:lang w:val="es-ES"/>
        </w:rPr>
        <w:t xml:space="preserve">los estudiantes </w:t>
      </w:r>
      <w:r w:rsidR="00F74766">
        <w:rPr>
          <w:rFonts w:asciiTheme="majorHAnsi" w:hAnsiTheme="majorHAnsi" w:cs="Verdana"/>
          <w:lang w:val="es-ES"/>
        </w:rPr>
        <w:t xml:space="preserve">llegaron </w:t>
      </w:r>
      <w:r w:rsidR="00E0732D" w:rsidRPr="00AA7A52">
        <w:rPr>
          <w:rFonts w:asciiTheme="majorHAnsi" w:hAnsiTheme="majorHAnsi" w:cs="Verdana"/>
          <w:lang w:val="es-ES"/>
        </w:rPr>
        <w:t xml:space="preserve">tiempo después de que se terminara el acto de la presidenta del DIF y </w:t>
      </w:r>
      <w:r w:rsidR="00F66330">
        <w:rPr>
          <w:rFonts w:asciiTheme="majorHAnsi" w:hAnsiTheme="majorHAnsi" w:cs="Verdana"/>
          <w:lang w:val="es-ES"/>
        </w:rPr>
        <w:t xml:space="preserve">que </w:t>
      </w:r>
      <w:r w:rsidR="00E0732D" w:rsidRPr="00AA7A52">
        <w:rPr>
          <w:rFonts w:asciiTheme="majorHAnsi" w:hAnsiTheme="majorHAnsi" w:cs="Verdana"/>
          <w:lang w:val="es-ES"/>
        </w:rPr>
        <w:t xml:space="preserve">el ataque se dio en otro lugar. Las autoridades </w:t>
      </w:r>
      <w:r w:rsidR="00F66330">
        <w:rPr>
          <w:rFonts w:asciiTheme="majorHAnsi" w:hAnsiTheme="majorHAnsi" w:cs="Verdana"/>
          <w:lang w:val="es-ES"/>
        </w:rPr>
        <w:t xml:space="preserve">sabían </w:t>
      </w:r>
      <w:r w:rsidR="00E0732D" w:rsidRPr="00AA7A52">
        <w:rPr>
          <w:rFonts w:asciiTheme="majorHAnsi" w:hAnsiTheme="majorHAnsi" w:cs="Verdana"/>
          <w:lang w:val="es-ES"/>
        </w:rPr>
        <w:t xml:space="preserve">desde el inicio que se trataba de estudiantes de la Normal de Ayotzinapa que se encontraban en acciones de boteo y toma de </w:t>
      </w:r>
      <w:r w:rsidR="00B30984">
        <w:rPr>
          <w:rFonts w:asciiTheme="majorHAnsi" w:hAnsiTheme="majorHAnsi" w:cs="Verdana"/>
          <w:lang w:val="es-ES"/>
        </w:rPr>
        <w:t>auto</w:t>
      </w:r>
      <w:r w:rsidR="00E0732D" w:rsidRPr="00AA7A52">
        <w:rPr>
          <w:rFonts w:asciiTheme="majorHAnsi" w:hAnsiTheme="majorHAnsi" w:cs="Verdana"/>
          <w:lang w:val="es-ES"/>
        </w:rPr>
        <w:t>buses.</w:t>
      </w:r>
      <w:r w:rsidR="00E0732D" w:rsidRPr="00DF0373">
        <w:rPr>
          <w:rFonts w:asciiTheme="majorHAnsi" w:hAnsiTheme="majorHAnsi" w:cs="Verdana"/>
          <w:lang w:val="es-ES"/>
        </w:rPr>
        <w:t xml:space="preserve"> </w:t>
      </w:r>
    </w:p>
    <w:p w14:paraId="192CA7DF" w14:textId="77777777" w:rsidR="00E74C98" w:rsidRPr="00DF0373" w:rsidRDefault="00E74C98" w:rsidP="00234990">
      <w:pPr>
        <w:jc w:val="both"/>
        <w:rPr>
          <w:rFonts w:asciiTheme="majorHAnsi" w:hAnsiTheme="majorHAnsi" w:cs="Arial"/>
          <w:lang w:val="es-ES"/>
        </w:rPr>
      </w:pPr>
    </w:p>
    <w:p w14:paraId="2165210F" w14:textId="72EE9D56" w:rsidR="00234990" w:rsidRPr="00DF0373" w:rsidRDefault="00234990" w:rsidP="00234990">
      <w:pPr>
        <w:jc w:val="both"/>
        <w:rPr>
          <w:rFonts w:asciiTheme="majorHAnsi" w:hAnsiTheme="majorHAnsi" w:cs="Arial"/>
          <w:lang w:val="es-ES"/>
        </w:rPr>
      </w:pPr>
      <w:r w:rsidRPr="00DF0373">
        <w:rPr>
          <w:rFonts w:asciiTheme="majorHAnsi" w:hAnsiTheme="majorHAnsi" w:cs="Arial"/>
          <w:lang w:val="es-ES"/>
        </w:rPr>
        <w:t xml:space="preserve">Entre las actividades que el GIEI </w:t>
      </w:r>
      <w:r w:rsidR="00815803">
        <w:rPr>
          <w:rFonts w:asciiTheme="majorHAnsi" w:hAnsiTheme="majorHAnsi" w:cs="Arial"/>
          <w:lang w:val="es-ES"/>
        </w:rPr>
        <w:t>dio a conocer están</w:t>
      </w:r>
      <w:r w:rsidRPr="00DF0373">
        <w:rPr>
          <w:rFonts w:asciiTheme="majorHAnsi" w:hAnsiTheme="majorHAnsi" w:cs="Arial"/>
          <w:lang w:val="es-ES"/>
        </w:rPr>
        <w:t xml:space="preserve">: </w:t>
      </w:r>
      <w:r w:rsidR="00E74C98" w:rsidRPr="00DF0373">
        <w:rPr>
          <w:rFonts w:asciiTheme="majorHAnsi" w:hAnsiTheme="majorHAnsi" w:cs="Arial"/>
          <w:lang w:val="es-ES"/>
        </w:rPr>
        <w:t xml:space="preserve">la realización de un taller con los familiares de los normalistas; la gestión de un acuerdo entre los familiares y la Policía </w:t>
      </w:r>
      <w:r w:rsidR="00815803">
        <w:rPr>
          <w:rFonts w:asciiTheme="majorHAnsi" w:hAnsiTheme="majorHAnsi" w:cs="Arial"/>
          <w:lang w:val="es-ES"/>
        </w:rPr>
        <w:t>F</w:t>
      </w:r>
      <w:r w:rsidR="00E74C98" w:rsidRPr="00DF0373">
        <w:rPr>
          <w:rFonts w:asciiTheme="majorHAnsi" w:hAnsiTheme="majorHAnsi" w:cs="Arial"/>
          <w:lang w:val="es-ES"/>
        </w:rPr>
        <w:t xml:space="preserve">ederal para reactivar la búsqueda e incorporar a los padres en la misma; </w:t>
      </w:r>
      <w:r w:rsidR="006F391A" w:rsidRPr="00DF0373">
        <w:rPr>
          <w:rFonts w:asciiTheme="majorHAnsi" w:hAnsiTheme="majorHAnsi" w:cs="Arial"/>
          <w:lang w:val="es-ES"/>
        </w:rPr>
        <w:t>la elaboración de propuestas para el CEAV</w:t>
      </w:r>
      <w:r w:rsidR="00E0732D">
        <w:rPr>
          <w:rFonts w:asciiTheme="majorHAnsi" w:hAnsiTheme="majorHAnsi" w:cs="Arial"/>
          <w:lang w:val="es-ES"/>
        </w:rPr>
        <w:t xml:space="preserve"> y la Segob en la atención a familiares y víctimas</w:t>
      </w:r>
      <w:r w:rsidR="00815803">
        <w:rPr>
          <w:rFonts w:asciiTheme="majorHAnsi" w:hAnsiTheme="majorHAnsi" w:cs="Arial"/>
          <w:lang w:val="es-ES"/>
        </w:rPr>
        <w:t xml:space="preserve"> y </w:t>
      </w:r>
      <w:r w:rsidR="006F391A" w:rsidRPr="00DF0373">
        <w:rPr>
          <w:rFonts w:asciiTheme="majorHAnsi" w:hAnsiTheme="majorHAnsi" w:cs="Arial"/>
          <w:lang w:val="es-ES"/>
        </w:rPr>
        <w:t>de criterios para el protocolo de actuación de la PGR en casos de desaparición.</w:t>
      </w:r>
    </w:p>
    <w:p w14:paraId="3FB20F65" w14:textId="77777777" w:rsidR="00234990" w:rsidRPr="00DF0373" w:rsidRDefault="00234990" w:rsidP="00234990">
      <w:pPr>
        <w:jc w:val="both"/>
        <w:rPr>
          <w:rFonts w:asciiTheme="majorHAnsi" w:hAnsiTheme="majorHAnsi" w:cs="Arial"/>
          <w:lang w:val="es-ES"/>
        </w:rPr>
      </w:pPr>
    </w:p>
    <w:p w14:paraId="2D057274" w14:textId="4FCB50FD" w:rsidR="00234990" w:rsidRPr="00DF0373" w:rsidRDefault="00234990" w:rsidP="00234990">
      <w:pPr>
        <w:jc w:val="both"/>
        <w:rPr>
          <w:rFonts w:asciiTheme="majorHAnsi" w:hAnsiTheme="majorHAnsi" w:cs="Arial"/>
          <w:lang w:val="es-ES"/>
        </w:rPr>
      </w:pPr>
      <w:r w:rsidRPr="00DF0373">
        <w:rPr>
          <w:rFonts w:asciiTheme="majorHAnsi" w:hAnsiTheme="majorHAnsi" w:cs="Arial"/>
          <w:lang w:val="es-ES"/>
        </w:rPr>
        <w:t>En lo que se refiere a</w:t>
      </w:r>
      <w:r w:rsidR="00E74C98" w:rsidRPr="00DF0373">
        <w:rPr>
          <w:rFonts w:asciiTheme="majorHAnsi" w:hAnsiTheme="majorHAnsi" w:cs="Arial"/>
          <w:lang w:val="es-ES"/>
        </w:rPr>
        <w:t>l avance de</w:t>
      </w:r>
      <w:r w:rsidRPr="00DF0373">
        <w:rPr>
          <w:rFonts w:asciiTheme="majorHAnsi" w:hAnsiTheme="majorHAnsi" w:cs="Arial"/>
          <w:lang w:val="es-ES"/>
        </w:rPr>
        <w:t xml:space="preserve"> las peticiones planteadas en las visitas anteriores, el Grupo dio a conocer que:</w:t>
      </w:r>
      <w:r w:rsidR="00E74C98" w:rsidRPr="00DF0373">
        <w:rPr>
          <w:rFonts w:asciiTheme="majorHAnsi" w:hAnsiTheme="majorHAnsi" w:cs="Arial"/>
          <w:lang w:val="es-ES"/>
        </w:rPr>
        <w:t xml:space="preserve"> está pendiente la realización de </w:t>
      </w:r>
      <w:r w:rsidR="00E0732D">
        <w:rPr>
          <w:rFonts w:asciiTheme="majorHAnsi" w:hAnsiTheme="majorHAnsi" w:cs="Arial"/>
          <w:lang w:val="es-ES"/>
        </w:rPr>
        <w:t xml:space="preserve">numerosas </w:t>
      </w:r>
      <w:r w:rsidR="00E74C98" w:rsidRPr="00DF0373">
        <w:rPr>
          <w:rFonts w:asciiTheme="majorHAnsi" w:hAnsiTheme="majorHAnsi" w:cs="Arial"/>
          <w:lang w:val="es-ES"/>
        </w:rPr>
        <w:t xml:space="preserve">diligencias solicitadas a las autoridades en las visitas anteriores; continúan las gestiones para </w:t>
      </w:r>
      <w:r w:rsidR="00B30984">
        <w:rPr>
          <w:rFonts w:asciiTheme="majorHAnsi" w:hAnsiTheme="majorHAnsi" w:cs="Arial"/>
          <w:lang w:val="es-ES"/>
        </w:rPr>
        <w:t xml:space="preserve">hacer </w:t>
      </w:r>
      <w:r w:rsidR="00E74C98" w:rsidRPr="00DF0373">
        <w:rPr>
          <w:rFonts w:asciiTheme="majorHAnsi" w:hAnsiTheme="majorHAnsi" w:cs="Arial"/>
          <w:lang w:val="es-ES"/>
        </w:rPr>
        <w:t>entrevistas directas con miembros del batallón 27</w:t>
      </w:r>
      <w:r w:rsidR="00B30984">
        <w:rPr>
          <w:rFonts w:asciiTheme="majorHAnsi" w:hAnsiTheme="majorHAnsi" w:cs="Arial"/>
          <w:lang w:val="es-ES"/>
        </w:rPr>
        <w:t xml:space="preserve"> y</w:t>
      </w:r>
      <w:r w:rsidR="00E74C98" w:rsidRPr="00DF0373">
        <w:rPr>
          <w:rFonts w:asciiTheme="majorHAnsi" w:hAnsiTheme="majorHAnsi" w:cs="Arial"/>
          <w:lang w:val="es-ES"/>
        </w:rPr>
        <w:t xml:space="preserve"> </w:t>
      </w:r>
      <w:r w:rsidR="006F391A" w:rsidRPr="00DF0373">
        <w:rPr>
          <w:rFonts w:asciiTheme="majorHAnsi" w:hAnsiTheme="majorHAnsi" w:cs="Arial"/>
          <w:lang w:val="es-ES"/>
        </w:rPr>
        <w:t>que los acuerdos de atención médica a las víctimas están por cumplirse</w:t>
      </w:r>
      <w:r w:rsidR="00E0732D">
        <w:rPr>
          <w:rFonts w:asciiTheme="majorHAnsi" w:hAnsiTheme="majorHAnsi" w:cs="Arial"/>
          <w:lang w:val="es-ES"/>
        </w:rPr>
        <w:t xml:space="preserve"> con celeridad</w:t>
      </w:r>
      <w:r w:rsidR="006F391A" w:rsidRPr="00DF0373">
        <w:rPr>
          <w:rFonts w:asciiTheme="majorHAnsi" w:hAnsiTheme="majorHAnsi" w:cs="Arial"/>
          <w:lang w:val="es-ES"/>
        </w:rPr>
        <w:t>.</w:t>
      </w:r>
    </w:p>
    <w:p w14:paraId="4504A109" w14:textId="77777777" w:rsidR="00234990" w:rsidRPr="00DF0373" w:rsidRDefault="00234990" w:rsidP="00234990">
      <w:pPr>
        <w:jc w:val="both"/>
        <w:rPr>
          <w:rFonts w:asciiTheme="majorHAnsi" w:hAnsiTheme="majorHAnsi" w:cs="Arial"/>
          <w:lang w:val="es-ES"/>
        </w:rPr>
      </w:pPr>
    </w:p>
    <w:p w14:paraId="1DC70412" w14:textId="231C5B12" w:rsidR="00FF0375" w:rsidRPr="00DF0373" w:rsidRDefault="006F391A" w:rsidP="00234990">
      <w:pPr>
        <w:jc w:val="both"/>
        <w:rPr>
          <w:rFonts w:asciiTheme="majorHAnsi" w:hAnsiTheme="majorHAnsi" w:cs="Arial"/>
          <w:lang w:val="es-ES"/>
        </w:rPr>
      </w:pPr>
      <w:r w:rsidRPr="00DF0373">
        <w:rPr>
          <w:rFonts w:asciiTheme="majorHAnsi" w:hAnsiTheme="majorHAnsi" w:cs="Arial"/>
          <w:lang w:val="es-ES"/>
        </w:rPr>
        <w:t>E</w:t>
      </w:r>
      <w:r w:rsidR="00FF0375" w:rsidRPr="00DF0373">
        <w:rPr>
          <w:rFonts w:asciiTheme="majorHAnsi" w:hAnsiTheme="majorHAnsi" w:cs="Arial"/>
          <w:lang w:val="es-ES"/>
        </w:rPr>
        <w:t>l Grup</w:t>
      </w:r>
      <w:r w:rsidR="00E0732D">
        <w:rPr>
          <w:rFonts w:asciiTheme="majorHAnsi" w:hAnsiTheme="majorHAnsi" w:cs="Arial"/>
          <w:lang w:val="es-ES"/>
        </w:rPr>
        <w:t>o expresó su preocupación por la fragmentación de la investigación</w:t>
      </w:r>
      <w:r w:rsidR="00AA7A52">
        <w:rPr>
          <w:rFonts w:asciiTheme="majorHAnsi" w:hAnsiTheme="majorHAnsi" w:cs="Arial"/>
          <w:lang w:val="es-ES"/>
        </w:rPr>
        <w:t xml:space="preserve"> en 13 causas distintas en 6 juzgados</w:t>
      </w:r>
      <w:r w:rsidR="00FF0375" w:rsidRPr="00DF0373">
        <w:rPr>
          <w:rFonts w:asciiTheme="majorHAnsi" w:hAnsiTheme="majorHAnsi" w:cs="Arial"/>
          <w:lang w:val="es-ES"/>
        </w:rPr>
        <w:t xml:space="preserve">, </w:t>
      </w:r>
      <w:r w:rsidR="00E0732D">
        <w:rPr>
          <w:rFonts w:asciiTheme="majorHAnsi" w:hAnsiTheme="majorHAnsi" w:cs="Arial"/>
          <w:lang w:val="es-ES"/>
        </w:rPr>
        <w:t xml:space="preserve">y </w:t>
      </w:r>
      <w:r w:rsidR="00815803">
        <w:rPr>
          <w:rFonts w:asciiTheme="majorHAnsi" w:hAnsiTheme="majorHAnsi" w:cs="Arial"/>
          <w:lang w:val="es-ES"/>
        </w:rPr>
        <w:t xml:space="preserve">recomendó </w:t>
      </w:r>
      <w:r w:rsidR="00E0732D">
        <w:rPr>
          <w:rFonts w:asciiTheme="majorHAnsi" w:hAnsiTheme="majorHAnsi" w:cs="Arial"/>
          <w:lang w:val="es-ES"/>
        </w:rPr>
        <w:t>unifi</w:t>
      </w:r>
      <w:r w:rsidR="00815803">
        <w:rPr>
          <w:rFonts w:asciiTheme="majorHAnsi" w:hAnsiTheme="majorHAnsi" w:cs="Arial"/>
          <w:lang w:val="es-ES"/>
        </w:rPr>
        <w:t>car</w:t>
      </w:r>
      <w:r w:rsidR="00E0732D">
        <w:rPr>
          <w:rFonts w:asciiTheme="majorHAnsi" w:hAnsiTheme="majorHAnsi" w:cs="Arial"/>
          <w:lang w:val="es-ES"/>
        </w:rPr>
        <w:t xml:space="preserve"> la investigación</w:t>
      </w:r>
      <w:r w:rsidR="00AA7A52">
        <w:rPr>
          <w:rFonts w:asciiTheme="majorHAnsi" w:hAnsiTheme="majorHAnsi" w:cs="Arial"/>
          <w:lang w:val="es-ES"/>
        </w:rPr>
        <w:t xml:space="preserve">, </w:t>
      </w:r>
      <w:r w:rsidR="00CA1A29">
        <w:rPr>
          <w:rFonts w:asciiTheme="majorHAnsi" w:hAnsiTheme="majorHAnsi" w:cs="Arial"/>
          <w:lang w:val="es-ES"/>
        </w:rPr>
        <w:t xml:space="preserve">a fin de mantener </w:t>
      </w:r>
      <w:r w:rsidR="00AA7A52">
        <w:rPr>
          <w:rFonts w:asciiTheme="majorHAnsi" w:hAnsiTheme="majorHAnsi" w:cs="Arial"/>
          <w:lang w:val="es-ES"/>
        </w:rPr>
        <w:t>la conexidad de los delitos</w:t>
      </w:r>
      <w:r w:rsidR="00CA1A29">
        <w:rPr>
          <w:rFonts w:asciiTheme="majorHAnsi" w:hAnsiTheme="majorHAnsi" w:cs="Arial"/>
          <w:lang w:val="es-ES"/>
        </w:rPr>
        <w:t>,</w:t>
      </w:r>
      <w:r w:rsidRPr="00DF0373">
        <w:rPr>
          <w:rFonts w:asciiTheme="majorHAnsi" w:hAnsiTheme="majorHAnsi" w:cs="Arial"/>
          <w:lang w:val="es-ES"/>
        </w:rPr>
        <w:t xml:space="preserve"> </w:t>
      </w:r>
      <w:r w:rsidR="00CA1A29">
        <w:rPr>
          <w:rFonts w:asciiTheme="majorHAnsi" w:hAnsiTheme="majorHAnsi" w:cs="Arial"/>
          <w:lang w:val="es-ES"/>
        </w:rPr>
        <w:t xml:space="preserve">lograr una </w:t>
      </w:r>
      <w:r w:rsidRPr="00DF0373">
        <w:rPr>
          <w:rFonts w:asciiTheme="majorHAnsi" w:hAnsiTheme="majorHAnsi" w:cs="Arial"/>
          <w:lang w:val="es-ES"/>
        </w:rPr>
        <w:t xml:space="preserve">visión integral </w:t>
      </w:r>
      <w:r w:rsidR="00FF0375" w:rsidRPr="00DF0373">
        <w:rPr>
          <w:rFonts w:asciiTheme="majorHAnsi" w:hAnsiTheme="majorHAnsi" w:cs="Arial"/>
          <w:lang w:val="es-ES"/>
        </w:rPr>
        <w:t xml:space="preserve">del </w:t>
      </w:r>
      <w:r w:rsidR="00AA7A52" w:rsidRPr="00AA7A52">
        <w:rPr>
          <w:rFonts w:asciiTheme="majorHAnsi" w:hAnsiTheme="majorHAnsi" w:cs="Arial"/>
          <w:lang w:val="es-ES"/>
        </w:rPr>
        <w:t>caso</w:t>
      </w:r>
      <w:r w:rsidR="00CA1A29">
        <w:rPr>
          <w:rFonts w:asciiTheme="majorHAnsi" w:hAnsiTheme="majorHAnsi" w:cs="Arial"/>
          <w:lang w:val="es-ES"/>
        </w:rPr>
        <w:t xml:space="preserve">, facilitar </w:t>
      </w:r>
      <w:r w:rsidR="00E0732D" w:rsidRPr="00AA7A52">
        <w:rPr>
          <w:rFonts w:asciiTheme="majorHAnsi" w:hAnsiTheme="majorHAnsi" w:cs="Verdana"/>
          <w:lang w:val="es-ES"/>
        </w:rPr>
        <w:t>el encuentro entre los consignados, sus familiar</w:t>
      </w:r>
      <w:r w:rsidR="00CA1A29">
        <w:rPr>
          <w:rFonts w:asciiTheme="majorHAnsi" w:hAnsiTheme="majorHAnsi" w:cs="Verdana"/>
          <w:lang w:val="es-ES"/>
        </w:rPr>
        <w:t>es y representantes</w:t>
      </w:r>
      <w:r w:rsidR="00815803">
        <w:rPr>
          <w:rFonts w:asciiTheme="majorHAnsi" w:hAnsiTheme="majorHAnsi" w:cs="Verdana"/>
          <w:lang w:val="es-ES"/>
        </w:rPr>
        <w:t>,</w:t>
      </w:r>
      <w:r w:rsidR="00E0732D" w:rsidRPr="00AA7A52">
        <w:rPr>
          <w:rFonts w:asciiTheme="majorHAnsi" w:hAnsiTheme="majorHAnsi" w:cs="Verdana"/>
          <w:lang w:val="es-ES"/>
        </w:rPr>
        <w:t xml:space="preserve"> permit</w:t>
      </w:r>
      <w:r w:rsidR="00CA1A29">
        <w:rPr>
          <w:rFonts w:asciiTheme="majorHAnsi" w:hAnsiTheme="majorHAnsi" w:cs="Verdana"/>
          <w:lang w:val="es-ES"/>
        </w:rPr>
        <w:t>ir</w:t>
      </w:r>
      <w:r w:rsidR="00E0732D" w:rsidRPr="00AA7A52">
        <w:rPr>
          <w:rFonts w:asciiTheme="majorHAnsi" w:hAnsiTheme="majorHAnsi" w:cs="Verdana"/>
          <w:lang w:val="es-ES"/>
        </w:rPr>
        <w:t xml:space="preserve"> el acceso a la justicia de las víctimas</w:t>
      </w:r>
      <w:r w:rsidR="00815803">
        <w:rPr>
          <w:rFonts w:asciiTheme="majorHAnsi" w:hAnsiTheme="majorHAnsi" w:cs="Verdana"/>
          <w:lang w:val="es-ES"/>
        </w:rPr>
        <w:t xml:space="preserve"> y</w:t>
      </w:r>
      <w:r w:rsidR="00E0732D" w:rsidRPr="00AA7A52">
        <w:rPr>
          <w:rFonts w:asciiTheme="majorHAnsi" w:hAnsiTheme="majorHAnsi" w:cs="Verdana"/>
          <w:lang w:val="es-ES"/>
        </w:rPr>
        <w:t xml:space="preserve"> </w:t>
      </w:r>
      <w:r w:rsidR="00AA7A52" w:rsidRPr="00AA7A52">
        <w:rPr>
          <w:rFonts w:asciiTheme="majorHAnsi" w:hAnsiTheme="majorHAnsi" w:cs="Verdana"/>
          <w:lang w:val="es-ES"/>
        </w:rPr>
        <w:t>evit</w:t>
      </w:r>
      <w:r w:rsidR="00CA1A29">
        <w:rPr>
          <w:rFonts w:asciiTheme="majorHAnsi" w:hAnsiTheme="majorHAnsi" w:cs="Verdana"/>
          <w:lang w:val="es-ES"/>
        </w:rPr>
        <w:t>ar</w:t>
      </w:r>
      <w:r w:rsidR="00E0732D" w:rsidRPr="00AA7A52">
        <w:rPr>
          <w:rFonts w:asciiTheme="majorHAnsi" w:hAnsiTheme="majorHAnsi" w:cs="Verdana"/>
          <w:lang w:val="es-ES"/>
        </w:rPr>
        <w:t xml:space="preserve"> la pérdida de evidencia. </w:t>
      </w:r>
      <w:r w:rsidR="00CA1A29">
        <w:rPr>
          <w:rFonts w:asciiTheme="majorHAnsi" w:hAnsiTheme="majorHAnsi" w:cs="Arial"/>
          <w:lang w:val="es-ES"/>
        </w:rPr>
        <w:t>También</w:t>
      </w:r>
      <w:r w:rsidRPr="00AA7A52">
        <w:rPr>
          <w:rFonts w:asciiTheme="majorHAnsi" w:hAnsiTheme="majorHAnsi" w:cs="Arial"/>
          <w:lang w:val="es-ES"/>
        </w:rPr>
        <w:t xml:space="preserve"> </w:t>
      </w:r>
      <w:r w:rsidR="00815803">
        <w:rPr>
          <w:rFonts w:asciiTheme="majorHAnsi" w:hAnsiTheme="majorHAnsi" w:cs="Arial"/>
          <w:lang w:val="es-ES"/>
        </w:rPr>
        <w:t xml:space="preserve">solicitó </w:t>
      </w:r>
      <w:r w:rsidRPr="00AA7A52">
        <w:rPr>
          <w:rFonts w:asciiTheme="majorHAnsi" w:hAnsiTheme="majorHAnsi" w:cs="Arial"/>
          <w:lang w:val="es-ES"/>
        </w:rPr>
        <w:t>investigar otros delitos cometidos, como tortura, tentativa de homicidio y obstrucción</w:t>
      </w:r>
      <w:r w:rsidRPr="00DF0373">
        <w:rPr>
          <w:rFonts w:asciiTheme="majorHAnsi" w:hAnsiTheme="majorHAnsi" w:cs="Arial"/>
          <w:lang w:val="es-ES"/>
        </w:rPr>
        <w:t xml:space="preserve"> de la justicia</w:t>
      </w:r>
      <w:r w:rsidR="00E540E7">
        <w:rPr>
          <w:rFonts w:asciiTheme="majorHAnsi" w:hAnsiTheme="majorHAnsi" w:cs="Arial"/>
          <w:lang w:val="es-ES"/>
        </w:rPr>
        <w:t>, entre otros</w:t>
      </w:r>
      <w:r w:rsidRPr="00DF0373">
        <w:rPr>
          <w:rFonts w:asciiTheme="majorHAnsi" w:hAnsiTheme="majorHAnsi" w:cs="Arial"/>
          <w:lang w:val="es-ES"/>
        </w:rPr>
        <w:t>.</w:t>
      </w:r>
    </w:p>
    <w:p w14:paraId="41C0D563" w14:textId="77777777" w:rsidR="00FF0375" w:rsidRPr="00DF0373" w:rsidRDefault="00FF0375" w:rsidP="00234990">
      <w:pPr>
        <w:jc w:val="both"/>
        <w:rPr>
          <w:rFonts w:asciiTheme="majorHAnsi" w:hAnsiTheme="majorHAnsi" w:cs="Arial"/>
          <w:lang w:val="es-ES"/>
        </w:rPr>
      </w:pPr>
    </w:p>
    <w:p w14:paraId="5DA2A864" w14:textId="284AE334" w:rsidR="00234990" w:rsidRPr="00DF0373" w:rsidRDefault="00234990" w:rsidP="00234990">
      <w:pPr>
        <w:jc w:val="both"/>
        <w:rPr>
          <w:rFonts w:asciiTheme="majorHAnsi" w:hAnsiTheme="majorHAnsi" w:cs="Arial"/>
          <w:lang w:val="es-ES"/>
        </w:rPr>
      </w:pPr>
      <w:r w:rsidRPr="00DF0373">
        <w:rPr>
          <w:rFonts w:asciiTheme="majorHAnsi" w:hAnsiTheme="majorHAnsi"/>
          <w:bCs/>
          <w:lang w:val="es-ES"/>
        </w:rPr>
        <w:t xml:space="preserve">En conferencia de prensa, Carlos Beristain y Claudia Paz, dieron </w:t>
      </w:r>
      <w:r w:rsidR="00E74C98" w:rsidRPr="00DF0373">
        <w:rPr>
          <w:rFonts w:asciiTheme="majorHAnsi" w:hAnsiTheme="majorHAnsi"/>
          <w:bCs/>
          <w:lang w:val="es-ES"/>
        </w:rPr>
        <w:t>lectura al siguiente informe:</w:t>
      </w:r>
    </w:p>
    <w:p w14:paraId="21627424" w14:textId="77777777" w:rsidR="00E7256D" w:rsidRPr="00DF0373" w:rsidRDefault="00E7256D" w:rsidP="006A2B9D">
      <w:pPr>
        <w:jc w:val="both"/>
        <w:rPr>
          <w:rFonts w:asciiTheme="majorHAnsi" w:hAnsiTheme="majorHAnsi"/>
        </w:rPr>
      </w:pPr>
    </w:p>
    <w:p w14:paraId="663B7D78" w14:textId="3EBD62D4" w:rsidR="00720F2C" w:rsidRPr="00DF0373" w:rsidRDefault="00720F2C" w:rsidP="006A2B9D">
      <w:pPr>
        <w:widowControl w:val="0"/>
        <w:autoSpaceDE w:val="0"/>
        <w:autoSpaceDN w:val="0"/>
        <w:adjustRightInd w:val="0"/>
        <w:jc w:val="both"/>
        <w:rPr>
          <w:rFonts w:asciiTheme="majorHAnsi" w:hAnsiTheme="majorHAnsi" w:cs="Tahoma"/>
          <w:b/>
          <w:lang w:val="es-ES"/>
        </w:rPr>
      </w:pPr>
      <w:r w:rsidRPr="00DF0373">
        <w:rPr>
          <w:rFonts w:asciiTheme="majorHAnsi" w:hAnsiTheme="majorHAnsi" w:cs="Tahoma"/>
          <w:b/>
          <w:lang w:val="es-ES"/>
        </w:rPr>
        <w:t>1. Búsqueda</w:t>
      </w:r>
      <w:r w:rsidR="003C6785" w:rsidRPr="00DF0373">
        <w:rPr>
          <w:rFonts w:asciiTheme="majorHAnsi" w:hAnsiTheme="majorHAnsi" w:cs="Tahoma"/>
          <w:b/>
          <w:lang w:val="es-ES"/>
        </w:rPr>
        <w:t xml:space="preserve"> de los 43 normalistas desaparecidos</w:t>
      </w:r>
    </w:p>
    <w:p w14:paraId="6CFA25F6" w14:textId="5D1E39B3" w:rsidR="00720F2C" w:rsidRDefault="003C6785" w:rsidP="0041272E">
      <w:pPr>
        <w:pStyle w:val="Prrafodelista"/>
        <w:numPr>
          <w:ilvl w:val="1"/>
          <w:numId w:val="1"/>
        </w:numPr>
        <w:jc w:val="both"/>
        <w:rPr>
          <w:rFonts w:asciiTheme="majorHAnsi" w:hAnsiTheme="majorHAnsi"/>
        </w:rPr>
      </w:pPr>
      <w:r w:rsidRPr="000F56E1">
        <w:rPr>
          <w:rFonts w:asciiTheme="majorHAnsi" w:hAnsiTheme="majorHAnsi"/>
          <w:i/>
        </w:rPr>
        <w:t>Nuevos pasos en los p</w:t>
      </w:r>
      <w:r w:rsidR="00720F2C" w:rsidRPr="000F56E1">
        <w:rPr>
          <w:rFonts w:asciiTheme="majorHAnsi" w:hAnsiTheme="majorHAnsi"/>
          <w:i/>
        </w:rPr>
        <w:t>rocesos de búsqueda</w:t>
      </w:r>
      <w:r w:rsidR="00720F2C" w:rsidRPr="000F56E1">
        <w:rPr>
          <w:rFonts w:asciiTheme="majorHAnsi" w:hAnsiTheme="majorHAnsi"/>
        </w:rPr>
        <w:t xml:space="preserve">. </w:t>
      </w:r>
      <w:r w:rsidR="003E15A1" w:rsidRPr="000F56E1">
        <w:rPr>
          <w:rFonts w:asciiTheme="majorHAnsi" w:hAnsiTheme="majorHAnsi"/>
        </w:rPr>
        <w:t>A</w:t>
      </w:r>
      <w:r w:rsidR="00720F2C" w:rsidRPr="000F56E1">
        <w:rPr>
          <w:rFonts w:asciiTheme="majorHAnsi" w:hAnsiTheme="majorHAnsi"/>
        </w:rPr>
        <w:t xml:space="preserve"> petición de </w:t>
      </w:r>
      <w:r w:rsidRPr="000F56E1">
        <w:rPr>
          <w:rFonts w:asciiTheme="majorHAnsi" w:hAnsiTheme="majorHAnsi"/>
        </w:rPr>
        <w:t>las autoridades y de los familiares</w:t>
      </w:r>
      <w:r w:rsidR="00720F2C" w:rsidRPr="000F56E1">
        <w:rPr>
          <w:rFonts w:asciiTheme="majorHAnsi" w:hAnsiTheme="majorHAnsi"/>
        </w:rPr>
        <w:t xml:space="preserve">, </w:t>
      </w:r>
      <w:r w:rsidR="003E15A1" w:rsidRPr="000F56E1">
        <w:rPr>
          <w:rFonts w:asciiTheme="majorHAnsi" w:hAnsiTheme="majorHAnsi"/>
        </w:rPr>
        <w:t xml:space="preserve">el GIEI </w:t>
      </w:r>
      <w:r w:rsidR="00D26641" w:rsidRPr="000F56E1">
        <w:rPr>
          <w:rFonts w:asciiTheme="majorHAnsi" w:hAnsiTheme="majorHAnsi"/>
        </w:rPr>
        <w:t xml:space="preserve">gestionó y facilitó </w:t>
      </w:r>
      <w:r w:rsidR="00720F2C" w:rsidRPr="000F56E1">
        <w:rPr>
          <w:rFonts w:asciiTheme="majorHAnsi" w:hAnsiTheme="majorHAnsi"/>
        </w:rPr>
        <w:t xml:space="preserve">un encuentro entre un numeroso grupo de familiares </w:t>
      </w:r>
      <w:r w:rsidR="00586536" w:rsidRPr="000F56E1">
        <w:rPr>
          <w:rFonts w:asciiTheme="majorHAnsi" w:hAnsiTheme="majorHAnsi"/>
        </w:rPr>
        <w:t>de los</w:t>
      </w:r>
      <w:r w:rsidR="00720F2C" w:rsidRPr="000F56E1">
        <w:rPr>
          <w:rFonts w:asciiTheme="majorHAnsi" w:hAnsiTheme="majorHAnsi"/>
        </w:rPr>
        <w:t xml:space="preserve"> normalistas </w:t>
      </w:r>
      <w:r w:rsidR="003E15A1" w:rsidRPr="000F56E1">
        <w:rPr>
          <w:rFonts w:asciiTheme="majorHAnsi" w:hAnsiTheme="majorHAnsi"/>
        </w:rPr>
        <w:t xml:space="preserve">y </w:t>
      </w:r>
      <w:r w:rsidR="00665764" w:rsidRPr="000F56E1">
        <w:rPr>
          <w:rFonts w:asciiTheme="majorHAnsi" w:hAnsiTheme="majorHAnsi"/>
        </w:rPr>
        <w:t>Enrique Galindo,</w:t>
      </w:r>
      <w:r w:rsidR="00720F2C" w:rsidRPr="000F56E1">
        <w:rPr>
          <w:rFonts w:asciiTheme="majorHAnsi" w:hAnsiTheme="majorHAnsi"/>
        </w:rPr>
        <w:t xml:space="preserve"> </w:t>
      </w:r>
      <w:r w:rsidR="003E15A1" w:rsidRPr="000F56E1">
        <w:rPr>
          <w:rFonts w:asciiTheme="majorHAnsi" w:hAnsiTheme="majorHAnsi"/>
        </w:rPr>
        <w:t>c</w:t>
      </w:r>
      <w:r w:rsidR="00720F2C" w:rsidRPr="000F56E1">
        <w:rPr>
          <w:rFonts w:asciiTheme="majorHAnsi" w:hAnsiTheme="majorHAnsi"/>
        </w:rPr>
        <w:t>om</w:t>
      </w:r>
      <w:r w:rsidR="00665764" w:rsidRPr="000F56E1">
        <w:rPr>
          <w:rFonts w:asciiTheme="majorHAnsi" w:hAnsiTheme="majorHAnsi"/>
        </w:rPr>
        <w:t xml:space="preserve">isionado </w:t>
      </w:r>
      <w:r w:rsidR="003E15A1" w:rsidRPr="000F56E1">
        <w:rPr>
          <w:rFonts w:asciiTheme="majorHAnsi" w:hAnsiTheme="majorHAnsi"/>
        </w:rPr>
        <w:t>g</w:t>
      </w:r>
      <w:r w:rsidR="00720F2C" w:rsidRPr="000F56E1">
        <w:rPr>
          <w:rFonts w:asciiTheme="majorHAnsi" w:hAnsiTheme="majorHAnsi"/>
        </w:rPr>
        <w:t>eneral de la Policía Federal de México. Dicho encuentro se realizó el 5 de mayo de 2015</w:t>
      </w:r>
      <w:r w:rsidR="00D26641" w:rsidRPr="000F56E1">
        <w:rPr>
          <w:rFonts w:asciiTheme="majorHAnsi" w:hAnsiTheme="majorHAnsi"/>
        </w:rPr>
        <w:t xml:space="preserve"> y</w:t>
      </w:r>
      <w:r w:rsidR="003E15A1" w:rsidRPr="000F56E1">
        <w:rPr>
          <w:rFonts w:asciiTheme="majorHAnsi" w:hAnsiTheme="majorHAnsi"/>
        </w:rPr>
        <w:t xml:space="preserve"> </w:t>
      </w:r>
      <w:r w:rsidR="00D26641" w:rsidRPr="000F56E1">
        <w:rPr>
          <w:rFonts w:asciiTheme="majorHAnsi" w:hAnsiTheme="majorHAnsi"/>
        </w:rPr>
        <w:t>d</w:t>
      </w:r>
      <w:r w:rsidR="003E15A1" w:rsidRPr="000F56E1">
        <w:rPr>
          <w:rFonts w:asciiTheme="majorHAnsi" w:hAnsiTheme="majorHAnsi"/>
        </w:rPr>
        <w:t xml:space="preserve">urante el mismo se acordó </w:t>
      </w:r>
      <w:r w:rsidR="00720F2C" w:rsidRPr="000F56E1">
        <w:rPr>
          <w:rFonts w:asciiTheme="majorHAnsi" w:hAnsiTheme="majorHAnsi"/>
        </w:rPr>
        <w:t>continu</w:t>
      </w:r>
      <w:r w:rsidR="003E15A1" w:rsidRPr="000F56E1">
        <w:rPr>
          <w:rFonts w:asciiTheme="majorHAnsi" w:hAnsiTheme="majorHAnsi"/>
        </w:rPr>
        <w:t xml:space="preserve">ar </w:t>
      </w:r>
      <w:r w:rsidR="00720F2C" w:rsidRPr="000F56E1">
        <w:rPr>
          <w:rFonts w:asciiTheme="majorHAnsi" w:hAnsiTheme="majorHAnsi"/>
        </w:rPr>
        <w:t xml:space="preserve">el proceso de búsqueda hasta que se tenga certeza del destino de los normalistas desaparecidos; asegurar la adecuada formación, medios y </w:t>
      </w:r>
      <w:r w:rsidRPr="000F56E1">
        <w:rPr>
          <w:rFonts w:asciiTheme="majorHAnsi" w:hAnsiTheme="majorHAnsi"/>
        </w:rPr>
        <w:t>garantías</w:t>
      </w:r>
      <w:r w:rsidR="00D26641" w:rsidRPr="000F56E1">
        <w:rPr>
          <w:rFonts w:asciiTheme="majorHAnsi" w:hAnsiTheme="majorHAnsi"/>
        </w:rPr>
        <w:t xml:space="preserve"> legales para llevar</w:t>
      </w:r>
      <w:r w:rsidR="00720F2C" w:rsidRPr="000F56E1">
        <w:rPr>
          <w:rFonts w:asciiTheme="majorHAnsi" w:hAnsiTheme="majorHAnsi"/>
        </w:rPr>
        <w:t xml:space="preserve"> a cabo</w:t>
      </w:r>
      <w:r w:rsidR="00D26641" w:rsidRPr="000F56E1">
        <w:rPr>
          <w:rFonts w:asciiTheme="majorHAnsi" w:hAnsiTheme="majorHAnsi"/>
        </w:rPr>
        <w:t xml:space="preserve"> la búsqueda</w:t>
      </w:r>
      <w:r w:rsidR="00C32182" w:rsidRPr="000F56E1">
        <w:rPr>
          <w:rFonts w:asciiTheme="majorHAnsi" w:hAnsiTheme="majorHAnsi"/>
        </w:rPr>
        <w:t xml:space="preserve"> y</w:t>
      </w:r>
      <w:r w:rsidR="00720F2C" w:rsidRPr="000F56E1">
        <w:rPr>
          <w:rFonts w:asciiTheme="majorHAnsi" w:hAnsiTheme="majorHAnsi"/>
        </w:rPr>
        <w:t xml:space="preserve"> </w:t>
      </w:r>
      <w:r w:rsidR="00D26641" w:rsidRPr="000F56E1">
        <w:rPr>
          <w:rFonts w:asciiTheme="majorHAnsi" w:hAnsiTheme="majorHAnsi"/>
        </w:rPr>
        <w:t xml:space="preserve">asegurar </w:t>
      </w:r>
      <w:r w:rsidR="00720F2C" w:rsidRPr="000F56E1">
        <w:rPr>
          <w:rFonts w:asciiTheme="majorHAnsi" w:hAnsiTheme="majorHAnsi"/>
        </w:rPr>
        <w:t xml:space="preserve">la participación, información y seguimiento de las búsquedas con los familiares. Ambas partes </w:t>
      </w:r>
      <w:r w:rsidRPr="000F56E1">
        <w:rPr>
          <w:rFonts w:asciiTheme="majorHAnsi" w:hAnsiTheme="majorHAnsi"/>
        </w:rPr>
        <w:t>llegaron a un acuerdo formal en el que el G</w:t>
      </w:r>
      <w:r w:rsidR="00665764" w:rsidRPr="000F56E1">
        <w:rPr>
          <w:rFonts w:asciiTheme="majorHAnsi" w:hAnsiTheme="majorHAnsi"/>
        </w:rPr>
        <w:t>rupo</w:t>
      </w:r>
      <w:r w:rsidRPr="000F56E1">
        <w:rPr>
          <w:rFonts w:asciiTheme="majorHAnsi" w:hAnsiTheme="majorHAnsi"/>
        </w:rPr>
        <w:t xml:space="preserve"> ejerció de testigo</w:t>
      </w:r>
      <w:r w:rsidR="00665764" w:rsidRPr="000F56E1">
        <w:rPr>
          <w:rFonts w:asciiTheme="majorHAnsi" w:hAnsiTheme="majorHAnsi"/>
        </w:rPr>
        <w:t xml:space="preserve">. El GIEI </w:t>
      </w:r>
      <w:r w:rsidR="000F56E1" w:rsidRPr="000F56E1">
        <w:rPr>
          <w:rFonts w:asciiTheme="majorHAnsi" w:hAnsiTheme="majorHAnsi"/>
        </w:rPr>
        <w:t xml:space="preserve">espera </w:t>
      </w:r>
      <w:r w:rsidR="00D26641" w:rsidRPr="000F56E1">
        <w:rPr>
          <w:rFonts w:asciiTheme="majorHAnsi" w:hAnsiTheme="majorHAnsi"/>
        </w:rPr>
        <w:t xml:space="preserve"> se respeten los acuerdos y </w:t>
      </w:r>
      <w:r w:rsidR="00665764" w:rsidRPr="000F56E1">
        <w:rPr>
          <w:rFonts w:asciiTheme="majorHAnsi" w:hAnsiTheme="majorHAnsi"/>
        </w:rPr>
        <w:t xml:space="preserve">se reinicie cuanto antes el proceso. </w:t>
      </w:r>
      <w:r w:rsidR="00D26641" w:rsidRPr="000F56E1">
        <w:rPr>
          <w:rFonts w:asciiTheme="majorHAnsi" w:hAnsiTheme="majorHAnsi"/>
        </w:rPr>
        <w:t>Para ello, s</w:t>
      </w:r>
      <w:r w:rsidR="007B4EE6" w:rsidRPr="000F56E1">
        <w:rPr>
          <w:rFonts w:asciiTheme="majorHAnsi" w:hAnsiTheme="majorHAnsi"/>
        </w:rPr>
        <w:t>e</w:t>
      </w:r>
      <w:r w:rsidRPr="000F56E1">
        <w:rPr>
          <w:rFonts w:asciiTheme="majorHAnsi" w:hAnsiTheme="majorHAnsi"/>
        </w:rPr>
        <w:t xml:space="preserve"> constituirá un grupo de trabajo y se facilitará</w:t>
      </w:r>
      <w:r w:rsidR="00720F2C" w:rsidRPr="000F56E1">
        <w:rPr>
          <w:rFonts w:asciiTheme="majorHAnsi" w:hAnsiTheme="majorHAnsi"/>
        </w:rPr>
        <w:t xml:space="preserve"> la información </w:t>
      </w:r>
      <w:r w:rsidRPr="000F56E1">
        <w:rPr>
          <w:rFonts w:asciiTheme="majorHAnsi" w:hAnsiTheme="majorHAnsi"/>
        </w:rPr>
        <w:t>de sus resultados al GIEI</w:t>
      </w:r>
      <w:r w:rsidR="00720F2C" w:rsidRPr="000F56E1">
        <w:rPr>
          <w:rFonts w:asciiTheme="majorHAnsi" w:hAnsiTheme="majorHAnsi"/>
        </w:rPr>
        <w:t>, a</w:t>
      </w:r>
      <w:r w:rsidR="00D26641" w:rsidRPr="000F56E1">
        <w:rPr>
          <w:rFonts w:asciiTheme="majorHAnsi" w:hAnsiTheme="majorHAnsi"/>
        </w:rPr>
        <w:t>l que</w:t>
      </w:r>
      <w:r w:rsidR="00720F2C" w:rsidRPr="000F56E1">
        <w:rPr>
          <w:rFonts w:asciiTheme="majorHAnsi" w:hAnsiTheme="majorHAnsi"/>
        </w:rPr>
        <w:t xml:space="preserve"> ambas partes agradecieron sus buenos oficios.</w:t>
      </w:r>
      <w:r w:rsidR="00D26641" w:rsidRPr="000F56E1">
        <w:rPr>
          <w:rFonts w:asciiTheme="majorHAnsi" w:hAnsiTheme="majorHAnsi"/>
        </w:rPr>
        <w:t xml:space="preserve"> </w:t>
      </w:r>
    </w:p>
    <w:p w14:paraId="538F3BFD" w14:textId="77777777" w:rsidR="007143F0" w:rsidRPr="00E86469" w:rsidRDefault="007143F0" w:rsidP="006A2B9D">
      <w:pPr>
        <w:jc w:val="both"/>
        <w:rPr>
          <w:rFonts w:asciiTheme="majorHAnsi" w:hAnsiTheme="majorHAnsi"/>
          <w:b/>
        </w:rPr>
      </w:pPr>
      <w:r w:rsidRPr="00E86469">
        <w:rPr>
          <w:rFonts w:asciiTheme="majorHAnsi" w:hAnsiTheme="majorHAnsi"/>
          <w:b/>
        </w:rPr>
        <w:lastRenderedPageBreak/>
        <w:t>2. Investigación</w:t>
      </w:r>
    </w:p>
    <w:p w14:paraId="38FD28DC" w14:textId="175E78D6" w:rsidR="007143F0" w:rsidRPr="00DF0373" w:rsidRDefault="006A2B9D" w:rsidP="006A2B9D">
      <w:pPr>
        <w:jc w:val="both"/>
        <w:rPr>
          <w:rFonts w:asciiTheme="majorHAnsi" w:hAnsiTheme="majorHAnsi"/>
        </w:rPr>
      </w:pPr>
      <w:r w:rsidRPr="00DF0373">
        <w:rPr>
          <w:rFonts w:asciiTheme="majorHAnsi" w:hAnsiTheme="majorHAnsi"/>
        </w:rPr>
        <w:t xml:space="preserve">2.1. </w:t>
      </w:r>
      <w:r w:rsidR="00C32182" w:rsidRPr="00DF0373">
        <w:rPr>
          <w:rFonts w:asciiTheme="majorHAnsi" w:hAnsiTheme="majorHAnsi"/>
          <w:i/>
        </w:rPr>
        <w:t>N</w:t>
      </w:r>
      <w:r w:rsidRPr="00DF0373">
        <w:rPr>
          <w:rFonts w:asciiTheme="majorHAnsi" w:hAnsiTheme="majorHAnsi"/>
          <w:i/>
        </w:rPr>
        <w:t>uevas diligencias</w:t>
      </w:r>
      <w:r w:rsidRPr="00DF0373">
        <w:rPr>
          <w:rFonts w:asciiTheme="majorHAnsi" w:hAnsiTheme="majorHAnsi"/>
        </w:rPr>
        <w:t xml:space="preserve">. </w:t>
      </w:r>
      <w:r w:rsidR="00C32182" w:rsidRPr="00DF0373">
        <w:rPr>
          <w:rFonts w:asciiTheme="majorHAnsi" w:hAnsiTheme="majorHAnsi"/>
        </w:rPr>
        <w:t xml:space="preserve">Como parte de su mandato de coadyuvar </w:t>
      </w:r>
      <w:r w:rsidR="003C6785" w:rsidRPr="00DF0373">
        <w:rPr>
          <w:rFonts w:asciiTheme="majorHAnsi" w:hAnsiTheme="majorHAnsi"/>
        </w:rPr>
        <w:t xml:space="preserve">en la investigación, el GIEI ha </w:t>
      </w:r>
      <w:r w:rsidR="00C32182" w:rsidRPr="00DF0373">
        <w:rPr>
          <w:rFonts w:asciiTheme="majorHAnsi" w:hAnsiTheme="majorHAnsi"/>
        </w:rPr>
        <w:t xml:space="preserve">propuesto </w:t>
      </w:r>
      <w:r w:rsidR="003C6785" w:rsidRPr="00DF0373">
        <w:rPr>
          <w:rFonts w:asciiTheme="majorHAnsi" w:hAnsiTheme="majorHAnsi"/>
        </w:rPr>
        <w:t xml:space="preserve">a la PGR </w:t>
      </w:r>
      <w:r w:rsidR="00996C08" w:rsidRPr="00DF0373">
        <w:rPr>
          <w:rFonts w:asciiTheme="majorHAnsi" w:hAnsiTheme="majorHAnsi"/>
        </w:rPr>
        <w:t xml:space="preserve">realizar nuevas </w:t>
      </w:r>
      <w:r w:rsidR="003C6785" w:rsidRPr="00DF0373">
        <w:rPr>
          <w:rFonts w:asciiTheme="majorHAnsi" w:hAnsiTheme="majorHAnsi"/>
        </w:rPr>
        <w:t xml:space="preserve">diligencias para completar la información del expediente. </w:t>
      </w:r>
      <w:r w:rsidR="00996C08" w:rsidRPr="00DF0373">
        <w:rPr>
          <w:rFonts w:asciiTheme="majorHAnsi" w:hAnsiTheme="majorHAnsi"/>
        </w:rPr>
        <w:t xml:space="preserve">Si bien ya </w:t>
      </w:r>
      <w:r w:rsidR="003C6785" w:rsidRPr="00DF0373">
        <w:rPr>
          <w:rFonts w:asciiTheme="majorHAnsi" w:hAnsiTheme="majorHAnsi"/>
        </w:rPr>
        <w:t>ha recibido</w:t>
      </w:r>
      <w:r w:rsidRPr="00DF0373">
        <w:rPr>
          <w:rFonts w:asciiTheme="majorHAnsi" w:hAnsiTheme="majorHAnsi"/>
        </w:rPr>
        <w:t xml:space="preserve"> algunos de los resultados de </w:t>
      </w:r>
      <w:r w:rsidR="00996C08" w:rsidRPr="00DF0373">
        <w:rPr>
          <w:rFonts w:asciiTheme="majorHAnsi" w:hAnsiTheme="majorHAnsi"/>
        </w:rPr>
        <w:t xml:space="preserve">las </w:t>
      </w:r>
      <w:r w:rsidRPr="00DF0373">
        <w:rPr>
          <w:rFonts w:asciiTheme="majorHAnsi" w:hAnsiTheme="majorHAnsi"/>
        </w:rPr>
        <w:t xml:space="preserve">diligencias </w:t>
      </w:r>
      <w:r w:rsidR="00996C08" w:rsidRPr="00DF0373">
        <w:rPr>
          <w:rFonts w:asciiTheme="majorHAnsi" w:hAnsiTheme="majorHAnsi"/>
        </w:rPr>
        <w:t xml:space="preserve">solicitadas </w:t>
      </w:r>
      <w:r w:rsidRPr="00DF0373">
        <w:rPr>
          <w:rFonts w:asciiTheme="majorHAnsi" w:hAnsiTheme="majorHAnsi"/>
        </w:rPr>
        <w:t xml:space="preserve">en </w:t>
      </w:r>
      <w:r w:rsidR="00996C08" w:rsidRPr="00DF0373">
        <w:rPr>
          <w:rFonts w:asciiTheme="majorHAnsi" w:hAnsiTheme="majorHAnsi"/>
        </w:rPr>
        <w:t xml:space="preserve">sus </w:t>
      </w:r>
      <w:r w:rsidRPr="00DF0373">
        <w:rPr>
          <w:rFonts w:asciiTheme="majorHAnsi" w:hAnsiTheme="majorHAnsi"/>
        </w:rPr>
        <w:t xml:space="preserve">visitas anteriores, </w:t>
      </w:r>
      <w:r w:rsidR="00996C08" w:rsidRPr="00DF0373">
        <w:rPr>
          <w:rFonts w:asciiTheme="majorHAnsi" w:hAnsiTheme="majorHAnsi"/>
        </w:rPr>
        <w:t xml:space="preserve">el Grupo enfatiza la </w:t>
      </w:r>
      <w:r w:rsidRPr="00DF0373">
        <w:rPr>
          <w:rFonts w:asciiTheme="majorHAnsi" w:hAnsiTheme="majorHAnsi"/>
        </w:rPr>
        <w:t>necesidad de completarlas</w:t>
      </w:r>
      <w:r w:rsidR="003C670A" w:rsidRPr="00DF0373">
        <w:rPr>
          <w:rFonts w:asciiTheme="majorHAnsi" w:hAnsiTheme="majorHAnsi"/>
        </w:rPr>
        <w:t xml:space="preserve"> debido a que numerosas </w:t>
      </w:r>
      <w:r w:rsidR="00996C08" w:rsidRPr="00DF0373">
        <w:rPr>
          <w:rFonts w:asciiTheme="majorHAnsi" w:hAnsiTheme="majorHAnsi"/>
        </w:rPr>
        <w:t xml:space="preserve">propuestas </w:t>
      </w:r>
      <w:r w:rsidR="003C670A" w:rsidRPr="00DF0373">
        <w:rPr>
          <w:rFonts w:asciiTheme="majorHAnsi" w:hAnsiTheme="majorHAnsi"/>
        </w:rPr>
        <w:t>se encuentran pendientes</w:t>
      </w:r>
      <w:r w:rsidR="000F56E1">
        <w:rPr>
          <w:rFonts w:asciiTheme="majorHAnsi" w:hAnsiTheme="majorHAnsi"/>
        </w:rPr>
        <w:t>.</w:t>
      </w:r>
    </w:p>
    <w:p w14:paraId="2A18DB24" w14:textId="77777777" w:rsidR="003C6785" w:rsidRPr="00DF0373" w:rsidRDefault="003C6785" w:rsidP="006A2B9D">
      <w:pPr>
        <w:jc w:val="both"/>
        <w:rPr>
          <w:rFonts w:asciiTheme="majorHAnsi" w:hAnsiTheme="majorHAnsi"/>
        </w:rPr>
      </w:pPr>
    </w:p>
    <w:p w14:paraId="336E0073" w14:textId="02379E14" w:rsidR="00563EE9" w:rsidRPr="00DF0373" w:rsidRDefault="006A2B9D" w:rsidP="006A2B9D">
      <w:pPr>
        <w:jc w:val="both"/>
        <w:rPr>
          <w:rFonts w:asciiTheme="majorHAnsi" w:hAnsiTheme="majorHAnsi"/>
        </w:rPr>
      </w:pPr>
      <w:r w:rsidRPr="00DF0373">
        <w:rPr>
          <w:rFonts w:asciiTheme="majorHAnsi" w:hAnsiTheme="majorHAnsi"/>
        </w:rPr>
        <w:t>2.2</w:t>
      </w:r>
      <w:r w:rsidR="007143F0" w:rsidRPr="00DF0373">
        <w:rPr>
          <w:rFonts w:asciiTheme="majorHAnsi" w:hAnsiTheme="majorHAnsi"/>
        </w:rPr>
        <w:t xml:space="preserve">. </w:t>
      </w:r>
      <w:r w:rsidR="001852EC" w:rsidRPr="00DF0373">
        <w:rPr>
          <w:rFonts w:asciiTheme="majorHAnsi" w:hAnsiTheme="majorHAnsi"/>
          <w:i/>
        </w:rPr>
        <w:t>Entrevistas con agentes del Estado</w:t>
      </w:r>
      <w:r w:rsidR="007143F0" w:rsidRPr="00DF0373">
        <w:rPr>
          <w:rFonts w:asciiTheme="majorHAnsi" w:hAnsiTheme="majorHAnsi"/>
        </w:rPr>
        <w:t xml:space="preserve">. </w:t>
      </w:r>
      <w:r w:rsidR="00C902CF" w:rsidRPr="00DF0373">
        <w:rPr>
          <w:rFonts w:asciiTheme="majorHAnsi" w:hAnsiTheme="majorHAnsi"/>
        </w:rPr>
        <w:t xml:space="preserve">El GIEI </w:t>
      </w:r>
      <w:r w:rsidR="003F431D" w:rsidRPr="00DF0373">
        <w:rPr>
          <w:rFonts w:asciiTheme="majorHAnsi" w:hAnsiTheme="majorHAnsi"/>
        </w:rPr>
        <w:t xml:space="preserve">continúa gestionando </w:t>
      </w:r>
      <w:r w:rsidRPr="00DF0373">
        <w:rPr>
          <w:rFonts w:asciiTheme="majorHAnsi" w:hAnsiTheme="majorHAnsi"/>
        </w:rPr>
        <w:t xml:space="preserve">con las autoridades las </w:t>
      </w:r>
      <w:r w:rsidR="00C902CF" w:rsidRPr="00DF0373">
        <w:rPr>
          <w:rFonts w:asciiTheme="majorHAnsi" w:hAnsiTheme="majorHAnsi"/>
        </w:rPr>
        <w:t>entrevistas con personal militar del batallón 27</w:t>
      </w:r>
      <w:r w:rsidR="001244A1" w:rsidRPr="00DF0373">
        <w:rPr>
          <w:rFonts w:asciiTheme="majorHAnsi" w:hAnsiTheme="majorHAnsi"/>
        </w:rPr>
        <w:t xml:space="preserve">. </w:t>
      </w:r>
      <w:r w:rsidR="003F431D" w:rsidRPr="00DF0373">
        <w:rPr>
          <w:rFonts w:asciiTheme="majorHAnsi" w:hAnsiTheme="majorHAnsi"/>
        </w:rPr>
        <w:t xml:space="preserve">Inicialmente, las autoridades sugirieron que dichas entrevistas se </w:t>
      </w:r>
      <w:r w:rsidR="00E86469">
        <w:rPr>
          <w:rFonts w:asciiTheme="majorHAnsi" w:hAnsiTheme="majorHAnsi"/>
        </w:rPr>
        <w:t xml:space="preserve">hicieran </w:t>
      </w:r>
      <w:r w:rsidR="00586536" w:rsidRPr="00DF0373">
        <w:rPr>
          <w:rFonts w:asciiTheme="majorHAnsi" w:hAnsiTheme="majorHAnsi"/>
        </w:rPr>
        <w:t>a través de la PGR</w:t>
      </w:r>
      <w:r w:rsidR="00586536" w:rsidRPr="000F56E1">
        <w:rPr>
          <w:rFonts w:asciiTheme="majorHAnsi" w:hAnsiTheme="majorHAnsi"/>
        </w:rPr>
        <w:t xml:space="preserve">. </w:t>
      </w:r>
      <w:r w:rsidR="004725DE" w:rsidRPr="000F56E1">
        <w:rPr>
          <w:rFonts w:asciiTheme="majorHAnsi" w:hAnsiTheme="majorHAnsi"/>
        </w:rPr>
        <w:t>Posteriormente se nos informó que esto no era posible a través de la PGR y que tendremos una respuesta en los próximos días.</w:t>
      </w:r>
      <w:r w:rsidR="004725DE" w:rsidRPr="00DF0373">
        <w:rPr>
          <w:rFonts w:asciiTheme="majorHAnsi" w:hAnsiTheme="majorHAnsi"/>
        </w:rPr>
        <w:t xml:space="preserve"> E</w:t>
      </w:r>
      <w:r w:rsidR="00FF1362" w:rsidRPr="00DF0373">
        <w:rPr>
          <w:rFonts w:asciiTheme="majorHAnsi" w:hAnsiTheme="majorHAnsi"/>
        </w:rPr>
        <w:t>l GIEI</w:t>
      </w:r>
      <w:r w:rsidR="00586536" w:rsidRPr="00DF0373">
        <w:rPr>
          <w:rFonts w:asciiTheme="majorHAnsi" w:hAnsiTheme="majorHAnsi"/>
        </w:rPr>
        <w:t xml:space="preserve"> </w:t>
      </w:r>
      <w:r w:rsidR="00297B23" w:rsidRPr="00DF0373">
        <w:rPr>
          <w:rFonts w:asciiTheme="majorHAnsi" w:hAnsiTheme="majorHAnsi"/>
        </w:rPr>
        <w:t xml:space="preserve">enfatiza </w:t>
      </w:r>
      <w:r w:rsidR="00586536" w:rsidRPr="00DF0373">
        <w:rPr>
          <w:rFonts w:asciiTheme="majorHAnsi" w:hAnsiTheme="majorHAnsi"/>
        </w:rPr>
        <w:t>que</w:t>
      </w:r>
      <w:r w:rsidR="00FF1362" w:rsidRPr="00DF0373">
        <w:rPr>
          <w:rFonts w:asciiTheme="majorHAnsi" w:hAnsiTheme="majorHAnsi"/>
        </w:rPr>
        <w:t xml:space="preserve"> no pidió </w:t>
      </w:r>
      <w:r w:rsidR="003F431D" w:rsidRPr="00DF0373">
        <w:rPr>
          <w:rFonts w:asciiTheme="majorHAnsi" w:hAnsiTheme="majorHAnsi"/>
        </w:rPr>
        <w:t xml:space="preserve">entrevistar a los miembros del batallón </w:t>
      </w:r>
      <w:r w:rsidR="00FF1362" w:rsidRPr="00DF0373">
        <w:rPr>
          <w:rFonts w:asciiTheme="majorHAnsi" w:hAnsiTheme="majorHAnsi"/>
        </w:rPr>
        <w:t xml:space="preserve">a través de la PGR, sino </w:t>
      </w:r>
      <w:r w:rsidR="003F431D" w:rsidRPr="00DF0373">
        <w:rPr>
          <w:rFonts w:asciiTheme="majorHAnsi" w:hAnsiTheme="majorHAnsi"/>
        </w:rPr>
        <w:t xml:space="preserve">de manera directa, a fin de </w:t>
      </w:r>
      <w:r w:rsidR="00FF1362" w:rsidRPr="00DF0373">
        <w:rPr>
          <w:rFonts w:asciiTheme="majorHAnsi" w:hAnsiTheme="majorHAnsi"/>
        </w:rPr>
        <w:t>completar información fuera del ámbito judicial.</w:t>
      </w:r>
      <w:r w:rsidR="00C902CF" w:rsidRPr="00DF0373">
        <w:rPr>
          <w:rFonts w:asciiTheme="majorHAnsi" w:hAnsiTheme="majorHAnsi"/>
        </w:rPr>
        <w:t xml:space="preserve"> </w:t>
      </w:r>
      <w:r w:rsidR="003C670A" w:rsidRPr="00DF0373">
        <w:rPr>
          <w:rFonts w:asciiTheme="majorHAnsi" w:hAnsiTheme="majorHAnsi"/>
        </w:rPr>
        <w:t xml:space="preserve">A un mes </w:t>
      </w:r>
      <w:r w:rsidR="00FF1362" w:rsidRPr="00DF0373">
        <w:rPr>
          <w:rFonts w:asciiTheme="majorHAnsi" w:hAnsiTheme="majorHAnsi"/>
        </w:rPr>
        <w:t xml:space="preserve">y medio </w:t>
      </w:r>
      <w:r w:rsidR="003C670A" w:rsidRPr="00DF0373">
        <w:rPr>
          <w:rFonts w:asciiTheme="majorHAnsi" w:hAnsiTheme="majorHAnsi"/>
        </w:rPr>
        <w:t>de la solicitud</w:t>
      </w:r>
      <w:r w:rsidR="00FF1362" w:rsidRPr="00DF0373">
        <w:rPr>
          <w:rFonts w:asciiTheme="majorHAnsi" w:hAnsiTheme="majorHAnsi"/>
        </w:rPr>
        <w:t>,</w:t>
      </w:r>
      <w:r w:rsidR="003C670A" w:rsidRPr="00DF0373">
        <w:rPr>
          <w:rFonts w:asciiTheme="majorHAnsi" w:hAnsiTheme="majorHAnsi"/>
        </w:rPr>
        <w:t xml:space="preserve"> e</w:t>
      </w:r>
      <w:r w:rsidR="003C6785" w:rsidRPr="00DF0373">
        <w:rPr>
          <w:rFonts w:asciiTheme="majorHAnsi" w:hAnsiTheme="majorHAnsi"/>
        </w:rPr>
        <w:t xml:space="preserve">l GIEI reitera la importancia </w:t>
      </w:r>
      <w:r w:rsidR="00E86469">
        <w:rPr>
          <w:rFonts w:asciiTheme="majorHAnsi" w:hAnsiTheme="majorHAnsi"/>
        </w:rPr>
        <w:t xml:space="preserve">de </w:t>
      </w:r>
      <w:r w:rsidR="003F431D" w:rsidRPr="00DF0373">
        <w:rPr>
          <w:rFonts w:asciiTheme="majorHAnsi" w:hAnsiTheme="majorHAnsi"/>
        </w:rPr>
        <w:t>realiza</w:t>
      </w:r>
      <w:r w:rsidR="00E86469">
        <w:rPr>
          <w:rFonts w:asciiTheme="majorHAnsi" w:hAnsiTheme="majorHAnsi"/>
        </w:rPr>
        <w:t xml:space="preserve">r </w:t>
      </w:r>
      <w:r w:rsidR="003F431D" w:rsidRPr="00DF0373">
        <w:rPr>
          <w:rFonts w:asciiTheme="majorHAnsi" w:hAnsiTheme="majorHAnsi"/>
        </w:rPr>
        <w:t xml:space="preserve">estas entrevistas de manera directa </w:t>
      </w:r>
      <w:r w:rsidR="003C6785" w:rsidRPr="00DF0373">
        <w:rPr>
          <w:rFonts w:asciiTheme="majorHAnsi" w:hAnsiTheme="majorHAnsi"/>
        </w:rPr>
        <w:t>para</w:t>
      </w:r>
      <w:r w:rsidR="007B4EE6" w:rsidRPr="00DF0373">
        <w:rPr>
          <w:rFonts w:asciiTheme="majorHAnsi" w:hAnsiTheme="majorHAnsi"/>
        </w:rPr>
        <w:t xml:space="preserve"> completar la investigación</w:t>
      </w:r>
      <w:r w:rsidR="003C6785" w:rsidRPr="00DF0373">
        <w:rPr>
          <w:rFonts w:asciiTheme="majorHAnsi" w:hAnsiTheme="majorHAnsi"/>
        </w:rPr>
        <w:t xml:space="preserve">, </w:t>
      </w:r>
      <w:r w:rsidR="003F431D" w:rsidRPr="00DF0373">
        <w:rPr>
          <w:rFonts w:asciiTheme="majorHAnsi" w:hAnsiTheme="majorHAnsi"/>
        </w:rPr>
        <w:t xml:space="preserve">por lo que </w:t>
      </w:r>
      <w:r w:rsidR="003C6785" w:rsidRPr="00DF0373">
        <w:rPr>
          <w:rFonts w:asciiTheme="majorHAnsi" w:hAnsiTheme="majorHAnsi"/>
        </w:rPr>
        <w:t xml:space="preserve">espera la cooperación de todas las partes para llevarlas a cabo </w:t>
      </w:r>
      <w:r w:rsidR="001244A1" w:rsidRPr="00DF0373">
        <w:rPr>
          <w:rFonts w:asciiTheme="majorHAnsi" w:hAnsiTheme="majorHAnsi"/>
        </w:rPr>
        <w:t xml:space="preserve">en </w:t>
      </w:r>
      <w:r w:rsidR="003F431D" w:rsidRPr="00DF0373">
        <w:rPr>
          <w:rFonts w:asciiTheme="majorHAnsi" w:hAnsiTheme="majorHAnsi"/>
        </w:rPr>
        <w:t xml:space="preserve">su </w:t>
      </w:r>
      <w:r w:rsidR="001244A1" w:rsidRPr="00DF0373">
        <w:rPr>
          <w:rFonts w:asciiTheme="majorHAnsi" w:hAnsiTheme="majorHAnsi"/>
        </w:rPr>
        <w:t>próxima visita, de conformidad con el mandato del GIEI</w:t>
      </w:r>
      <w:r w:rsidR="003C6785" w:rsidRPr="00DF0373">
        <w:rPr>
          <w:rFonts w:asciiTheme="majorHAnsi" w:hAnsiTheme="majorHAnsi"/>
        </w:rPr>
        <w:t xml:space="preserve">. </w:t>
      </w:r>
    </w:p>
    <w:p w14:paraId="01AE15AC" w14:textId="77777777" w:rsidR="00563EE9" w:rsidRPr="00DF0373" w:rsidRDefault="00563EE9" w:rsidP="006A2B9D">
      <w:pPr>
        <w:jc w:val="both"/>
        <w:rPr>
          <w:rFonts w:asciiTheme="majorHAnsi" w:hAnsiTheme="majorHAnsi"/>
        </w:rPr>
      </w:pPr>
    </w:p>
    <w:p w14:paraId="440A8C0E" w14:textId="0E7F921D" w:rsidR="00C902CF" w:rsidRPr="00DF0373" w:rsidRDefault="001852EC" w:rsidP="006A2B9D">
      <w:pPr>
        <w:jc w:val="both"/>
        <w:rPr>
          <w:rFonts w:asciiTheme="majorHAnsi" w:hAnsiTheme="majorHAnsi"/>
        </w:rPr>
      </w:pPr>
      <w:r w:rsidRPr="00DF0373">
        <w:rPr>
          <w:rFonts w:asciiTheme="majorHAnsi" w:hAnsiTheme="majorHAnsi"/>
        </w:rPr>
        <w:t>También</w:t>
      </w:r>
      <w:r w:rsidR="00E86469">
        <w:rPr>
          <w:rFonts w:asciiTheme="majorHAnsi" w:hAnsiTheme="majorHAnsi"/>
        </w:rPr>
        <w:t>, el Grupo</w:t>
      </w:r>
      <w:r w:rsidRPr="00DF0373">
        <w:rPr>
          <w:rFonts w:asciiTheme="majorHAnsi" w:hAnsiTheme="majorHAnsi"/>
        </w:rPr>
        <w:t xml:space="preserve"> </w:t>
      </w:r>
      <w:r w:rsidR="00E86469">
        <w:rPr>
          <w:rFonts w:asciiTheme="majorHAnsi" w:hAnsiTheme="majorHAnsi"/>
        </w:rPr>
        <w:t>solicitó</w:t>
      </w:r>
      <w:r w:rsidR="003F431D" w:rsidRPr="000F56E1">
        <w:rPr>
          <w:rFonts w:asciiTheme="majorHAnsi" w:hAnsiTheme="majorHAnsi"/>
        </w:rPr>
        <w:t xml:space="preserve"> </w:t>
      </w:r>
      <w:r w:rsidR="00E86469">
        <w:rPr>
          <w:rFonts w:asciiTheme="majorHAnsi" w:hAnsiTheme="majorHAnsi"/>
        </w:rPr>
        <w:t>a</w:t>
      </w:r>
      <w:r w:rsidRPr="000F56E1">
        <w:rPr>
          <w:rFonts w:asciiTheme="majorHAnsi" w:hAnsiTheme="majorHAnsi"/>
        </w:rPr>
        <w:t xml:space="preserve"> </w:t>
      </w:r>
      <w:r w:rsidR="00E86469">
        <w:rPr>
          <w:rFonts w:asciiTheme="majorHAnsi" w:hAnsiTheme="majorHAnsi"/>
        </w:rPr>
        <w:t xml:space="preserve">las autoridades que </w:t>
      </w:r>
      <w:r w:rsidRPr="000F56E1">
        <w:rPr>
          <w:rFonts w:asciiTheme="majorHAnsi" w:hAnsiTheme="majorHAnsi"/>
        </w:rPr>
        <w:t>entrevist</w:t>
      </w:r>
      <w:r w:rsidR="00E86469">
        <w:rPr>
          <w:rFonts w:asciiTheme="majorHAnsi" w:hAnsiTheme="majorHAnsi"/>
        </w:rPr>
        <w:t>en</w:t>
      </w:r>
      <w:r w:rsidRPr="00DF0373">
        <w:rPr>
          <w:rFonts w:asciiTheme="majorHAnsi" w:hAnsiTheme="majorHAnsi"/>
        </w:rPr>
        <w:t xml:space="preserve"> </w:t>
      </w:r>
      <w:r w:rsidR="00E86469">
        <w:rPr>
          <w:rFonts w:asciiTheme="majorHAnsi" w:hAnsiTheme="majorHAnsi"/>
        </w:rPr>
        <w:t xml:space="preserve">a </w:t>
      </w:r>
      <w:r w:rsidRPr="00DF0373">
        <w:rPr>
          <w:rFonts w:asciiTheme="majorHAnsi" w:hAnsiTheme="majorHAnsi"/>
        </w:rPr>
        <w:t xml:space="preserve">personal de la Policía Federal y </w:t>
      </w:r>
      <w:r w:rsidR="00E86469">
        <w:rPr>
          <w:rFonts w:asciiTheme="majorHAnsi" w:hAnsiTheme="majorHAnsi"/>
        </w:rPr>
        <w:t xml:space="preserve">la Policía </w:t>
      </w:r>
      <w:r w:rsidRPr="00DF0373">
        <w:rPr>
          <w:rFonts w:asciiTheme="majorHAnsi" w:hAnsiTheme="majorHAnsi"/>
        </w:rPr>
        <w:t>Ministerial</w:t>
      </w:r>
      <w:r w:rsidR="003C6785" w:rsidRPr="00DF0373">
        <w:rPr>
          <w:rFonts w:asciiTheme="majorHAnsi" w:hAnsiTheme="majorHAnsi"/>
        </w:rPr>
        <w:t xml:space="preserve"> que</w:t>
      </w:r>
      <w:r w:rsidR="00E86469">
        <w:rPr>
          <w:rFonts w:asciiTheme="majorHAnsi" w:hAnsiTheme="majorHAnsi"/>
        </w:rPr>
        <w:t>,</w:t>
      </w:r>
      <w:r w:rsidR="003C6785" w:rsidRPr="00DF0373">
        <w:rPr>
          <w:rFonts w:asciiTheme="majorHAnsi" w:hAnsiTheme="majorHAnsi"/>
        </w:rPr>
        <w:t xml:space="preserve"> </w:t>
      </w:r>
      <w:r w:rsidR="006A2B9D" w:rsidRPr="00DF0373">
        <w:rPr>
          <w:rFonts w:asciiTheme="majorHAnsi" w:hAnsiTheme="majorHAnsi"/>
        </w:rPr>
        <w:t>según diferentes testimonios</w:t>
      </w:r>
      <w:r w:rsidR="00E86469">
        <w:rPr>
          <w:rFonts w:asciiTheme="majorHAnsi" w:hAnsiTheme="majorHAnsi"/>
        </w:rPr>
        <w:t>,</w:t>
      </w:r>
      <w:r w:rsidR="006A2B9D" w:rsidRPr="00DF0373">
        <w:rPr>
          <w:rFonts w:asciiTheme="majorHAnsi" w:hAnsiTheme="majorHAnsi"/>
        </w:rPr>
        <w:t xml:space="preserve"> </w:t>
      </w:r>
      <w:r w:rsidRPr="00DF0373">
        <w:rPr>
          <w:rFonts w:asciiTheme="majorHAnsi" w:hAnsiTheme="majorHAnsi"/>
        </w:rPr>
        <w:t>estuv</w:t>
      </w:r>
      <w:r w:rsidR="006A2B9D" w:rsidRPr="00DF0373">
        <w:rPr>
          <w:rFonts w:asciiTheme="majorHAnsi" w:hAnsiTheme="majorHAnsi"/>
        </w:rPr>
        <w:t>o presente</w:t>
      </w:r>
      <w:r w:rsidRPr="00DF0373">
        <w:rPr>
          <w:rFonts w:asciiTheme="majorHAnsi" w:hAnsiTheme="majorHAnsi"/>
        </w:rPr>
        <w:t xml:space="preserve"> en algunos de los escenarios de </w:t>
      </w:r>
      <w:r w:rsidR="003C6785" w:rsidRPr="00DF0373">
        <w:rPr>
          <w:rFonts w:asciiTheme="majorHAnsi" w:hAnsiTheme="majorHAnsi"/>
        </w:rPr>
        <w:t xml:space="preserve">la primera parte de </w:t>
      </w:r>
      <w:r w:rsidRPr="00DF0373">
        <w:rPr>
          <w:rFonts w:asciiTheme="majorHAnsi" w:hAnsiTheme="majorHAnsi"/>
        </w:rPr>
        <w:t>los hechos</w:t>
      </w:r>
      <w:r w:rsidR="003C6785" w:rsidRPr="00DF0373">
        <w:rPr>
          <w:rFonts w:asciiTheme="majorHAnsi" w:hAnsiTheme="majorHAnsi"/>
        </w:rPr>
        <w:t xml:space="preserve"> del 26</w:t>
      </w:r>
      <w:r w:rsidR="00E86469">
        <w:rPr>
          <w:rFonts w:asciiTheme="majorHAnsi" w:hAnsiTheme="majorHAnsi"/>
        </w:rPr>
        <w:t xml:space="preserve"> de septiembre</w:t>
      </w:r>
      <w:r w:rsidRPr="00DF0373">
        <w:rPr>
          <w:rFonts w:asciiTheme="majorHAnsi" w:hAnsiTheme="majorHAnsi"/>
        </w:rPr>
        <w:t xml:space="preserve">. </w:t>
      </w:r>
    </w:p>
    <w:p w14:paraId="63ABDE95" w14:textId="77777777" w:rsidR="008E4229" w:rsidRPr="00DF0373" w:rsidRDefault="008E4229" w:rsidP="006A2B9D">
      <w:pPr>
        <w:jc w:val="both"/>
        <w:rPr>
          <w:rFonts w:asciiTheme="majorHAnsi" w:hAnsiTheme="majorHAnsi"/>
        </w:rPr>
      </w:pPr>
    </w:p>
    <w:p w14:paraId="5386F0BD" w14:textId="0E24184C" w:rsidR="00547900" w:rsidRPr="00DF0373" w:rsidRDefault="006A2B9D" w:rsidP="006A2B9D">
      <w:pPr>
        <w:jc w:val="both"/>
        <w:rPr>
          <w:rFonts w:asciiTheme="majorHAnsi" w:hAnsiTheme="majorHAnsi"/>
        </w:rPr>
      </w:pPr>
      <w:r w:rsidRPr="000F56E1">
        <w:rPr>
          <w:rFonts w:asciiTheme="majorHAnsi" w:hAnsiTheme="majorHAnsi"/>
        </w:rPr>
        <w:t>2.3</w:t>
      </w:r>
      <w:r w:rsidR="007143F0" w:rsidRPr="000F56E1">
        <w:rPr>
          <w:rFonts w:asciiTheme="majorHAnsi" w:hAnsiTheme="majorHAnsi"/>
        </w:rPr>
        <w:t xml:space="preserve">. </w:t>
      </w:r>
      <w:r w:rsidR="004725DE" w:rsidRPr="000F56E1">
        <w:rPr>
          <w:rFonts w:asciiTheme="majorHAnsi" w:hAnsiTheme="majorHAnsi"/>
        </w:rPr>
        <w:t xml:space="preserve"> </w:t>
      </w:r>
      <w:r w:rsidR="004725DE" w:rsidRPr="000F56E1">
        <w:rPr>
          <w:rFonts w:asciiTheme="majorHAnsi" w:hAnsiTheme="majorHAnsi"/>
          <w:i/>
        </w:rPr>
        <w:t>Evitar la fragmentación de la investigación</w:t>
      </w:r>
      <w:r w:rsidR="004725DE" w:rsidRPr="000F56E1">
        <w:rPr>
          <w:rFonts w:asciiTheme="majorHAnsi" w:hAnsiTheme="majorHAnsi"/>
        </w:rPr>
        <w:t xml:space="preserve">. </w:t>
      </w:r>
      <w:r w:rsidR="004725DE" w:rsidRPr="000F56E1">
        <w:rPr>
          <w:rFonts w:asciiTheme="majorHAnsi" w:hAnsiTheme="majorHAnsi" w:cs="Verdana"/>
          <w:lang w:val="es-ES"/>
        </w:rPr>
        <w:t xml:space="preserve">Después de un examen de la investigación, el GIEI señala con preocupación que existe una dispersión tanto de los procesos como de la consignación de presuntos responsables vinculados con el caso. </w:t>
      </w:r>
      <w:r w:rsidR="00F804C9">
        <w:rPr>
          <w:rFonts w:asciiTheme="majorHAnsi" w:hAnsiTheme="majorHAnsi" w:cs="Verdana"/>
          <w:lang w:val="es-ES"/>
        </w:rPr>
        <w:t>H</w:t>
      </w:r>
      <w:r w:rsidR="004725DE" w:rsidRPr="000F56E1">
        <w:rPr>
          <w:rFonts w:asciiTheme="majorHAnsi" w:hAnsiTheme="majorHAnsi" w:cs="Verdana"/>
          <w:lang w:val="es-ES"/>
        </w:rPr>
        <w:t>ay más de 13 causas penales en seis juzgados de distintas ciudades del país (Matamoros, Iguala, Cuernavaca, Toluca, Jalisco)</w:t>
      </w:r>
      <w:r w:rsidR="00E86469">
        <w:rPr>
          <w:rFonts w:asciiTheme="majorHAnsi" w:hAnsiTheme="majorHAnsi" w:cs="Verdana"/>
          <w:lang w:val="es-ES"/>
        </w:rPr>
        <w:t>, en tanto que</w:t>
      </w:r>
      <w:r w:rsidR="004725DE" w:rsidRPr="000F56E1">
        <w:rPr>
          <w:rFonts w:asciiTheme="majorHAnsi" w:hAnsiTheme="majorHAnsi" w:cs="Verdana"/>
          <w:lang w:val="es-ES"/>
        </w:rPr>
        <w:t xml:space="preserve"> los presuntos responsables se encuentran en prisiones de otras ciudades (Tepic, Jalisco, Altiplano). Sugerimos que se </w:t>
      </w:r>
      <w:r w:rsidR="005C0105" w:rsidRPr="003400A3">
        <w:rPr>
          <w:rFonts w:asciiTheme="majorHAnsi" w:hAnsiTheme="majorHAnsi" w:cs="Verdana"/>
          <w:lang w:val="es-ES"/>
        </w:rPr>
        <w:t>unifique</w:t>
      </w:r>
      <w:r w:rsidR="005C0105">
        <w:rPr>
          <w:rFonts w:asciiTheme="majorHAnsi" w:hAnsiTheme="majorHAnsi" w:cs="Verdana"/>
          <w:lang w:val="es-ES"/>
        </w:rPr>
        <w:t xml:space="preserve"> </w:t>
      </w:r>
      <w:r w:rsidR="004725DE" w:rsidRPr="000F56E1">
        <w:rPr>
          <w:rFonts w:asciiTheme="majorHAnsi" w:hAnsiTheme="majorHAnsi" w:cs="Verdana"/>
          <w:lang w:val="es-ES"/>
        </w:rPr>
        <w:t xml:space="preserve">la investigación para que no se pierda </w:t>
      </w:r>
      <w:r w:rsidR="005316A9">
        <w:rPr>
          <w:rFonts w:asciiTheme="majorHAnsi" w:hAnsiTheme="majorHAnsi" w:cs="Verdana"/>
          <w:lang w:val="es-ES"/>
        </w:rPr>
        <w:t>l</w:t>
      </w:r>
      <w:r w:rsidR="004725DE" w:rsidRPr="000F56E1">
        <w:rPr>
          <w:rFonts w:asciiTheme="majorHAnsi" w:hAnsiTheme="majorHAnsi" w:cs="Verdana"/>
          <w:lang w:val="es-ES"/>
        </w:rPr>
        <w:t xml:space="preserve">a visión integral de los hechos; para que no se dificulte el encuentro entre los consignados, sus familiares y sus representantes legales; para </w:t>
      </w:r>
      <w:r w:rsidR="005C0105">
        <w:rPr>
          <w:rFonts w:asciiTheme="majorHAnsi" w:hAnsiTheme="majorHAnsi" w:cs="Verdana"/>
          <w:lang w:val="es-ES"/>
        </w:rPr>
        <w:t xml:space="preserve">acortar </w:t>
      </w:r>
      <w:r w:rsidR="004725DE" w:rsidRPr="000F56E1">
        <w:rPr>
          <w:rFonts w:asciiTheme="majorHAnsi" w:hAnsiTheme="majorHAnsi" w:cs="Verdana"/>
          <w:lang w:val="es-ES"/>
        </w:rPr>
        <w:t xml:space="preserve">las distancias </w:t>
      </w:r>
      <w:r w:rsidR="005C0105">
        <w:rPr>
          <w:rFonts w:asciiTheme="majorHAnsi" w:hAnsiTheme="majorHAnsi" w:cs="Verdana"/>
          <w:lang w:val="es-ES"/>
        </w:rPr>
        <w:t xml:space="preserve">y facilitar el acceso </w:t>
      </w:r>
      <w:r w:rsidR="004725DE" w:rsidRPr="000F56E1">
        <w:rPr>
          <w:rFonts w:asciiTheme="majorHAnsi" w:hAnsiTheme="majorHAnsi" w:cs="Verdana"/>
          <w:lang w:val="es-ES"/>
        </w:rPr>
        <w:t xml:space="preserve">de las víctimas a la justicia, evitar situaciones de inseguridad y </w:t>
      </w:r>
      <w:r w:rsidR="005C0105">
        <w:rPr>
          <w:rFonts w:asciiTheme="majorHAnsi" w:hAnsiTheme="majorHAnsi" w:cs="Verdana"/>
          <w:lang w:val="es-ES"/>
        </w:rPr>
        <w:t xml:space="preserve">asegurar </w:t>
      </w:r>
      <w:r w:rsidR="004725DE" w:rsidRPr="000F56E1">
        <w:rPr>
          <w:rFonts w:asciiTheme="majorHAnsi" w:hAnsiTheme="majorHAnsi" w:cs="Verdana"/>
          <w:lang w:val="es-ES"/>
        </w:rPr>
        <w:t xml:space="preserve">que haya un adecuado acercamiento al proceso. Hay que evitar también el riesgo de la pérdida de evidencia para hechos conexos. Se requiere una acumulación procesal para investigar y juzgar de manera integral los hechos de Ayotzinapa. El GIEI </w:t>
      </w:r>
      <w:r w:rsidR="005C0105">
        <w:rPr>
          <w:rFonts w:asciiTheme="majorHAnsi" w:hAnsiTheme="majorHAnsi" w:cs="Verdana"/>
          <w:lang w:val="es-ES"/>
        </w:rPr>
        <w:t xml:space="preserve">considera </w:t>
      </w:r>
      <w:r w:rsidR="004725DE" w:rsidRPr="000F56E1">
        <w:rPr>
          <w:rFonts w:asciiTheme="majorHAnsi" w:hAnsiTheme="majorHAnsi" w:cs="Verdana"/>
          <w:lang w:val="es-ES"/>
        </w:rPr>
        <w:t>e</w:t>
      </w:r>
      <w:r w:rsidR="005C0105">
        <w:rPr>
          <w:rFonts w:asciiTheme="majorHAnsi" w:hAnsiTheme="majorHAnsi" w:cs="Verdana"/>
          <w:lang w:val="es-ES"/>
        </w:rPr>
        <w:t>sta medida</w:t>
      </w:r>
      <w:r w:rsidR="004725DE" w:rsidRPr="000F56E1">
        <w:rPr>
          <w:rFonts w:asciiTheme="majorHAnsi" w:hAnsiTheme="majorHAnsi" w:cs="Verdana"/>
          <w:lang w:val="es-ES"/>
        </w:rPr>
        <w:t xml:space="preserve"> </w:t>
      </w:r>
      <w:r w:rsidR="005C0105">
        <w:rPr>
          <w:rFonts w:asciiTheme="majorHAnsi" w:hAnsiTheme="majorHAnsi" w:cs="Verdana"/>
          <w:lang w:val="es-ES"/>
        </w:rPr>
        <w:t>fundamental</w:t>
      </w:r>
      <w:r w:rsidR="004725DE" w:rsidRPr="000F56E1">
        <w:rPr>
          <w:rFonts w:asciiTheme="majorHAnsi" w:hAnsiTheme="majorHAnsi" w:cs="Verdana"/>
          <w:lang w:val="es-ES"/>
        </w:rPr>
        <w:t xml:space="preserve"> para evitar </w:t>
      </w:r>
      <w:r w:rsidR="005C0105">
        <w:rPr>
          <w:rFonts w:asciiTheme="majorHAnsi" w:hAnsiTheme="majorHAnsi" w:cs="Verdana"/>
          <w:lang w:val="es-ES"/>
        </w:rPr>
        <w:t>l</w:t>
      </w:r>
      <w:r w:rsidR="004725DE" w:rsidRPr="000F56E1">
        <w:rPr>
          <w:rFonts w:asciiTheme="majorHAnsi" w:hAnsiTheme="majorHAnsi" w:cs="Verdana"/>
          <w:lang w:val="es-ES"/>
        </w:rPr>
        <w:t xml:space="preserve">a </w:t>
      </w:r>
      <w:r w:rsidR="005C0105">
        <w:rPr>
          <w:rFonts w:asciiTheme="majorHAnsi" w:hAnsiTheme="majorHAnsi" w:cs="Verdana"/>
          <w:lang w:val="es-ES"/>
        </w:rPr>
        <w:t>fragmentación</w:t>
      </w:r>
      <w:r w:rsidR="004725DE" w:rsidRPr="000F56E1">
        <w:rPr>
          <w:rFonts w:asciiTheme="majorHAnsi" w:hAnsiTheme="majorHAnsi" w:cs="Verdana"/>
          <w:lang w:val="es-ES"/>
        </w:rPr>
        <w:t xml:space="preserve"> y resalta la importancia de tener en cuenta el patrón de actuación, el contexto y la conexidad de los delitos cometidos, lo que considera que es clave para determinar la responsabilidad y </w:t>
      </w:r>
      <w:r w:rsidR="004725DE" w:rsidRPr="005C0105">
        <w:rPr>
          <w:rFonts w:asciiTheme="majorHAnsi" w:hAnsiTheme="majorHAnsi" w:cs="Verdana"/>
          <w:i/>
          <w:lang w:val="es-ES"/>
        </w:rPr>
        <w:t>modus operandi</w:t>
      </w:r>
      <w:r w:rsidR="004725DE" w:rsidRPr="000F56E1">
        <w:rPr>
          <w:rFonts w:asciiTheme="majorHAnsi" w:hAnsiTheme="majorHAnsi" w:cs="Verdana"/>
          <w:lang w:val="es-ES"/>
        </w:rPr>
        <w:t>.</w:t>
      </w:r>
    </w:p>
    <w:p w14:paraId="7ACE711A" w14:textId="77777777" w:rsidR="00547900" w:rsidRPr="00DF0373" w:rsidRDefault="00547900" w:rsidP="006A2B9D">
      <w:pPr>
        <w:widowControl w:val="0"/>
        <w:autoSpaceDE w:val="0"/>
        <w:autoSpaceDN w:val="0"/>
        <w:adjustRightInd w:val="0"/>
        <w:jc w:val="both"/>
        <w:rPr>
          <w:rFonts w:asciiTheme="majorHAnsi" w:hAnsiTheme="majorHAnsi" w:cs="Verdana"/>
          <w:lang w:val="es-ES"/>
        </w:rPr>
      </w:pPr>
      <w:r w:rsidRPr="00DF0373">
        <w:rPr>
          <w:rFonts w:asciiTheme="majorHAnsi" w:hAnsiTheme="majorHAnsi" w:cs="Verdana"/>
          <w:lang w:val="es-ES"/>
        </w:rPr>
        <w:t> </w:t>
      </w:r>
    </w:p>
    <w:p w14:paraId="5CD5E89B" w14:textId="4A5B3399" w:rsidR="00547900" w:rsidRPr="00DF0373" w:rsidRDefault="006A2B9D" w:rsidP="006A2B9D">
      <w:pPr>
        <w:widowControl w:val="0"/>
        <w:autoSpaceDE w:val="0"/>
        <w:autoSpaceDN w:val="0"/>
        <w:adjustRightInd w:val="0"/>
        <w:jc w:val="both"/>
        <w:rPr>
          <w:rFonts w:asciiTheme="majorHAnsi" w:hAnsiTheme="majorHAnsi" w:cs="Verdana"/>
          <w:lang w:val="es-ES"/>
        </w:rPr>
      </w:pPr>
      <w:r w:rsidRPr="00DF0373">
        <w:rPr>
          <w:rFonts w:asciiTheme="majorHAnsi" w:hAnsiTheme="majorHAnsi" w:cs="Verdana"/>
          <w:lang w:val="es-ES"/>
        </w:rPr>
        <w:t>2.4</w:t>
      </w:r>
      <w:r w:rsidR="007143F0" w:rsidRPr="00DF0373">
        <w:rPr>
          <w:rFonts w:asciiTheme="majorHAnsi" w:hAnsiTheme="majorHAnsi" w:cs="Verdana"/>
          <w:lang w:val="es-ES"/>
        </w:rPr>
        <w:t xml:space="preserve">. </w:t>
      </w:r>
      <w:r w:rsidR="007D6809" w:rsidRPr="00DF0373">
        <w:rPr>
          <w:rFonts w:asciiTheme="majorHAnsi" w:hAnsiTheme="majorHAnsi" w:cs="Verdana"/>
          <w:i/>
          <w:lang w:val="es-ES"/>
        </w:rPr>
        <w:t>Tipo de delitos a investigar</w:t>
      </w:r>
      <w:r w:rsidR="007143F0" w:rsidRPr="00DF0373">
        <w:rPr>
          <w:rFonts w:asciiTheme="majorHAnsi" w:hAnsiTheme="majorHAnsi" w:cs="Verdana"/>
          <w:i/>
          <w:lang w:val="es-ES"/>
        </w:rPr>
        <w:t>.</w:t>
      </w:r>
      <w:r w:rsidR="007143F0" w:rsidRPr="00DF0373">
        <w:rPr>
          <w:rFonts w:asciiTheme="majorHAnsi" w:hAnsiTheme="majorHAnsi" w:cs="Verdana"/>
          <w:lang w:val="es-ES"/>
        </w:rPr>
        <w:t xml:space="preserve"> </w:t>
      </w:r>
      <w:r w:rsidRPr="00DF0373">
        <w:rPr>
          <w:rFonts w:asciiTheme="majorHAnsi" w:hAnsiTheme="majorHAnsi" w:cs="Verdana"/>
          <w:lang w:val="es-ES"/>
        </w:rPr>
        <w:t>El GIEI ya</w:t>
      </w:r>
      <w:r w:rsidR="005F589E" w:rsidRPr="00DF0373">
        <w:rPr>
          <w:rFonts w:asciiTheme="majorHAnsi" w:hAnsiTheme="majorHAnsi" w:cs="Verdana"/>
          <w:lang w:val="es-ES"/>
        </w:rPr>
        <w:t xml:space="preserve"> señaló</w:t>
      </w:r>
      <w:r w:rsidR="006007E2" w:rsidRPr="00DF0373">
        <w:rPr>
          <w:rFonts w:asciiTheme="majorHAnsi" w:hAnsiTheme="majorHAnsi" w:cs="Verdana"/>
          <w:lang w:val="es-ES"/>
        </w:rPr>
        <w:t xml:space="preserve"> que </w:t>
      </w:r>
      <w:r w:rsidRPr="00DF0373">
        <w:rPr>
          <w:rFonts w:asciiTheme="majorHAnsi" w:hAnsiTheme="majorHAnsi" w:cs="Verdana"/>
          <w:lang w:val="es-ES"/>
        </w:rPr>
        <w:t>l</w:t>
      </w:r>
      <w:r w:rsidR="00547900" w:rsidRPr="00DF0373">
        <w:rPr>
          <w:rFonts w:asciiTheme="majorHAnsi" w:hAnsiTheme="majorHAnsi" w:cs="Verdana"/>
          <w:lang w:val="es-ES"/>
        </w:rPr>
        <w:t xml:space="preserve">os delitos a investigar </w:t>
      </w:r>
      <w:r w:rsidR="00A5089E">
        <w:rPr>
          <w:rFonts w:asciiTheme="majorHAnsi" w:hAnsiTheme="majorHAnsi" w:cs="Verdana"/>
          <w:lang w:val="es-ES"/>
        </w:rPr>
        <w:t xml:space="preserve">configuran el delito de </w:t>
      </w:r>
      <w:r w:rsidRPr="00DF0373">
        <w:rPr>
          <w:rFonts w:asciiTheme="majorHAnsi" w:hAnsiTheme="majorHAnsi" w:cs="Verdana"/>
          <w:lang w:val="es-ES"/>
        </w:rPr>
        <w:t>desaparición forzada,</w:t>
      </w:r>
      <w:r w:rsidR="0087305B" w:rsidRPr="00DF0373">
        <w:rPr>
          <w:rFonts w:asciiTheme="majorHAnsi" w:hAnsiTheme="majorHAnsi" w:cs="Verdana"/>
          <w:lang w:val="es-ES"/>
        </w:rPr>
        <w:t xml:space="preserve"> no </w:t>
      </w:r>
      <w:r w:rsidR="007B4EE6" w:rsidRPr="00DF0373">
        <w:rPr>
          <w:rFonts w:asciiTheme="majorHAnsi" w:hAnsiTheme="majorHAnsi" w:cs="Verdana"/>
          <w:lang w:val="es-ES"/>
        </w:rPr>
        <w:t>de</w:t>
      </w:r>
      <w:r w:rsidR="00547900" w:rsidRPr="00DF0373">
        <w:rPr>
          <w:rFonts w:asciiTheme="majorHAnsi" w:hAnsiTheme="majorHAnsi" w:cs="Verdana"/>
          <w:lang w:val="es-ES"/>
        </w:rPr>
        <w:t xml:space="preserve"> secuestro, </w:t>
      </w:r>
      <w:r w:rsidRPr="00DF0373">
        <w:rPr>
          <w:rFonts w:asciiTheme="majorHAnsi" w:hAnsiTheme="majorHAnsi" w:cs="Verdana"/>
          <w:lang w:val="es-ES"/>
        </w:rPr>
        <w:t xml:space="preserve">pero subraya </w:t>
      </w:r>
      <w:r w:rsidR="00547900" w:rsidRPr="00DF0373">
        <w:rPr>
          <w:rFonts w:asciiTheme="majorHAnsi" w:hAnsiTheme="majorHAnsi" w:cs="Verdana"/>
          <w:lang w:val="es-ES"/>
        </w:rPr>
        <w:t xml:space="preserve">que también se presentaron otras graves violaciones de derechos humanos </w:t>
      </w:r>
      <w:r w:rsidR="00466002" w:rsidRPr="00DF0373">
        <w:rPr>
          <w:rFonts w:asciiTheme="majorHAnsi" w:hAnsiTheme="majorHAnsi" w:cs="Verdana"/>
          <w:lang w:val="es-ES"/>
        </w:rPr>
        <w:t>y delitos</w:t>
      </w:r>
      <w:r w:rsidR="00DF1AA6" w:rsidRPr="00DF0373">
        <w:rPr>
          <w:rFonts w:asciiTheme="majorHAnsi" w:hAnsiTheme="majorHAnsi" w:cs="Verdana"/>
          <w:lang w:val="es-ES"/>
        </w:rPr>
        <w:t>, entre ellos:</w:t>
      </w:r>
      <w:r w:rsidR="0087305B" w:rsidRPr="00DF0373">
        <w:rPr>
          <w:rFonts w:asciiTheme="majorHAnsi" w:hAnsiTheme="majorHAnsi" w:cs="Verdana"/>
          <w:lang w:val="es-ES"/>
        </w:rPr>
        <w:t xml:space="preserve"> 1)</w:t>
      </w:r>
      <w:r w:rsidR="00547900" w:rsidRPr="00DF0373">
        <w:rPr>
          <w:rFonts w:asciiTheme="majorHAnsi" w:hAnsiTheme="majorHAnsi" w:cs="Verdana"/>
          <w:lang w:val="es-ES"/>
        </w:rPr>
        <w:t xml:space="preserve"> tortura (</w:t>
      </w:r>
      <w:r w:rsidR="00466002" w:rsidRPr="00DF0373">
        <w:rPr>
          <w:rFonts w:asciiTheme="majorHAnsi" w:hAnsiTheme="majorHAnsi" w:cs="Verdana"/>
          <w:lang w:val="es-ES"/>
        </w:rPr>
        <w:t xml:space="preserve">por ejemplo, </w:t>
      </w:r>
      <w:r w:rsidR="00547900" w:rsidRPr="00DF0373">
        <w:rPr>
          <w:rFonts w:asciiTheme="majorHAnsi" w:hAnsiTheme="majorHAnsi" w:cs="Verdana"/>
          <w:lang w:val="es-ES"/>
        </w:rPr>
        <w:t xml:space="preserve">en el caso de Julio César Mondragón Fontes), </w:t>
      </w:r>
      <w:r w:rsidR="0087305B" w:rsidRPr="00DF0373">
        <w:rPr>
          <w:rFonts w:asciiTheme="majorHAnsi" w:hAnsiTheme="majorHAnsi" w:cs="Verdana"/>
          <w:lang w:val="es-ES"/>
        </w:rPr>
        <w:t xml:space="preserve">2) </w:t>
      </w:r>
      <w:r w:rsidR="00547900" w:rsidRPr="00DF0373">
        <w:rPr>
          <w:rFonts w:asciiTheme="majorHAnsi" w:hAnsiTheme="majorHAnsi" w:cs="Verdana"/>
          <w:lang w:val="es-ES"/>
        </w:rPr>
        <w:t xml:space="preserve">tentativas de homicidio, </w:t>
      </w:r>
      <w:r w:rsidR="0087305B" w:rsidRPr="00DF0373">
        <w:rPr>
          <w:rFonts w:asciiTheme="majorHAnsi" w:hAnsiTheme="majorHAnsi" w:cs="Verdana"/>
          <w:lang w:val="es-ES"/>
        </w:rPr>
        <w:t xml:space="preserve">3) </w:t>
      </w:r>
      <w:r w:rsidR="00A57424" w:rsidRPr="00DF0373">
        <w:rPr>
          <w:rFonts w:asciiTheme="majorHAnsi" w:hAnsiTheme="majorHAnsi" w:cs="Verdana"/>
          <w:lang w:val="es-ES"/>
        </w:rPr>
        <w:t>encubrimiento</w:t>
      </w:r>
      <w:r w:rsidR="008C04C0" w:rsidRPr="00DF0373">
        <w:rPr>
          <w:rFonts w:asciiTheme="majorHAnsi" w:hAnsiTheme="majorHAnsi" w:cs="Verdana"/>
          <w:lang w:val="es-ES"/>
        </w:rPr>
        <w:t>, obstrucción a la justicia</w:t>
      </w:r>
      <w:r w:rsidR="00A57424" w:rsidRPr="00DF0373">
        <w:rPr>
          <w:rFonts w:asciiTheme="majorHAnsi" w:hAnsiTheme="majorHAnsi" w:cs="Verdana"/>
          <w:lang w:val="es-ES"/>
        </w:rPr>
        <w:t xml:space="preserve"> y abuso de autoridad</w:t>
      </w:r>
      <w:r w:rsidR="007D6809" w:rsidRPr="00DF0373">
        <w:rPr>
          <w:rFonts w:asciiTheme="majorHAnsi" w:hAnsiTheme="majorHAnsi" w:cs="Verdana"/>
          <w:lang w:val="es-ES"/>
        </w:rPr>
        <w:t>,</w:t>
      </w:r>
      <w:r w:rsidR="00547900" w:rsidRPr="00DF0373">
        <w:rPr>
          <w:rFonts w:asciiTheme="majorHAnsi" w:hAnsiTheme="majorHAnsi" w:cs="Verdana"/>
          <w:lang w:val="es-ES"/>
        </w:rPr>
        <w:t xml:space="preserve"> </w:t>
      </w:r>
      <w:r w:rsidR="00A57424" w:rsidRPr="00DF0373">
        <w:rPr>
          <w:rFonts w:asciiTheme="majorHAnsi" w:hAnsiTheme="majorHAnsi" w:cs="Verdana"/>
          <w:lang w:val="es-ES"/>
        </w:rPr>
        <w:t xml:space="preserve">4) </w:t>
      </w:r>
      <w:r w:rsidR="00466002" w:rsidRPr="00DF0373">
        <w:rPr>
          <w:rFonts w:asciiTheme="majorHAnsi" w:hAnsiTheme="majorHAnsi" w:cs="Verdana"/>
          <w:lang w:val="es-ES"/>
        </w:rPr>
        <w:t xml:space="preserve">uso no adecuado de la fuerza, 5) </w:t>
      </w:r>
      <w:r w:rsidR="00A57424" w:rsidRPr="00DF0373">
        <w:rPr>
          <w:rFonts w:asciiTheme="majorHAnsi" w:hAnsiTheme="majorHAnsi" w:cs="Verdana"/>
          <w:lang w:val="es-ES"/>
        </w:rPr>
        <w:t>lesiones y amenazas</w:t>
      </w:r>
      <w:r w:rsidR="008C04C0" w:rsidRPr="00DF0373">
        <w:rPr>
          <w:rFonts w:asciiTheme="majorHAnsi" w:hAnsiTheme="majorHAnsi" w:cs="Verdana"/>
          <w:lang w:val="es-ES"/>
        </w:rPr>
        <w:t>,</w:t>
      </w:r>
      <w:r w:rsidR="00A57424" w:rsidRPr="00DF0373">
        <w:rPr>
          <w:rFonts w:asciiTheme="majorHAnsi" w:hAnsiTheme="majorHAnsi" w:cs="Verdana"/>
          <w:lang w:val="es-ES"/>
        </w:rPr>
        <w:t xml:space="preserve"> </w:t>
      </w:r>
      <w:r w:rsidR="00547900" w:rsidRPr="00DF0373">
        <w:rPr>
          <w:rFonts w:asciiTheme="majorHAnsi" w:hAnsiTheme="majorHAnsi" w:cs="Verdana"/>
          <w:lang w:val="es-ES"/>
        </w:rPr>
        <w:t xml:space="preserve">que sufrieron los normalistas sobrevivientes. </w:t>
      </w:r>
      <w:r w:rsidR="00DF1AA6" w:rsidRPr="00DF0373">
        <w:rPr>
          <w:rFonts w:asciiTheme="majorHAnsi" w:hAnsiTheme="majorHAnsi" w:cs="Verdana"/>
          <w:lang w:val="es-ES"/>
        </w:rPr>
        <w:t xml:space="preserve">Estos delitos también </w:t>
      </w:r>
      <w:r w:rsidR="00984DC2" w:rsidRPr="00DF0373">
        <w:rPr>
          <w:rFonts w:asciiTheme="majorHAnsi" w:hAnsiTheme="majorHAnsi" w:cs="Verdana"/>
          <w:lang w:val="es-ES"/>
        </w:rPr>
        <w:t>deben ser adecuadamente investigados.</w:t>
      </w:r>
    </w:p>
    <w:p w14:paraId="15496D62" w14:textId="77777777" w:rsidR="00547900" w:rsidRPr="00DF0373" w:rsidRDefault="00547900" w:rsidP="006A2B9D">
      <w:pPr>
        <w:widowControl w:val="0"/>
        <w:autoSpaceDE w:val="0"/>
        <w:autoSpaceDN w:val="0"/>
        <w:adjustRightInd w:val="0"/>
        <w:jc w:val="both"/>
        <w:rPr>
          <w:rFonts w:asciiTheme="majorHAnsi" w:hAnsiTheme="majorHAnsi" w:cs="Verdana"/>
          <w:lang w:val="es-ES"/>
        </w:rPr>
      </w:pPr>
      <w:r w:rsidRPr="00DF0373">
        <w:rPr>
          <w:rFonts w:asciiTheme="majorHAnsi" w:hAnsiTheme="majorHAnsi" w:cs="Verdana"/>
          <w:lang w:val="es-ES"/>
        </w:rPr>
        <w:t> </w:t>
      </w:r>
    </w:p>
    <w:p w14:paraId="7EA13BFA" w14:textId="2C50B3E3" w:rsidR="00F20073" w:rsidRPr="00DF0373" w:rsidRDefault="006A2B9D" w:rsidP="006A2B9D">
      <w:pPr>
        <w:widowControl w:val="0"/>
        <w:autoSpaceDE w:val="0"/>
        <w:autoSpaceDN w:val="0"/>
        <w:adjustRightInd w:val="0"/>
        <w:jc w:val="both"/>
        <w:rPr>
          <w:rFonts w:asciiTheme="majorHAnsi" w:hAnsiTheme="majorHAnsi" w:cs="Verdana"/>
          <w:lang w:val="es-ES"/>
        </w:rPr>
      </w:pPr>
      <w:r w:rsidRPr="00DF0373">
        <w:rPr>
          <w:rFonts w:asciiTheme="majorHAnsi" w:hAnsiTheme="majorHAnsi" w:cs="Verdana"/>
          <w:lang w:val="es-ES"/>
        </w:rPr>
        <w:t>2.5</w:t>
      </w:r>
      <w:r w:rsidR="007143F0" w:rsidRPr="00DF0373">
        <w:rPr>
          <w:rFonts w:asciiTheme="majorHAnsi" w:hAnsiTheme="majorHAnsi" w:cs="Verdana"/>
          <w:lang w:val="es-ES"/>
        </w:rPr>
        <w:t xml:space="preserve">. </w:t>
      </w:r>
      <w:r w:rsidR="007B5AF0" w:rsidRPr="00DF0373">
        <w:rPr>
          <w:rFonts w:asciiTheme="majorHAnsi" w:hAnsiTheme="majorHAnsi" w:cs="Verdana"/>
          <w:i/>
          <w:lang w:val="es-ES"/>
        </w:rPr>
        <w:t>E</w:t>
      </w:r>
      <w:r w:rsidR="006B53EC" w:rsidRPr="00DF0373">
        <w:rPr>
          <w:rFonts w:asciiTheme="majorHAnsi" w:hAnsiTheme="majorHAnsi" w:cs="Verdana"/>
          <w:i/>
          <w:lang w:val="es-ES"/>
        </w:rPr>
        <w:t>scenarios de los hechos del 26</w:t>
      </w:r>
      <w:r w:rsidR="0051334B" w:rsidRPr="00DF0373">
        <w:rPr>
          <w:rFonts w:asciiTheme="majorHAnsi" w:hAnsiTheme="majorHAnsi" w:cs="Verdana"/>
          <w:i/>
          <w:lang w:val="es-ES"/>
        </w:rPr>
        <w:t>-27</w:t>
      </w:r>
      <w:r w:rsidR="006B53EC" w:rsidRPr="00DF0373">
        <w:rPr>
          <w:rFonts w:asciiTheme="majorHAnsi" w:hAnsiTheme="majorHAnsi" w:cs="Verdana"/>
          <w:i/>
          <w:lang w:val="es-ES"/>
        </w:rPr>
        <w:t xml:space="preserve"> de septiembre de 2014</w:t>
      </w:r>
      <w:r w:rsidR="007143F0" w:rsidRPr="00DF0373">
        <w:rPr>
          <w:rFonts w:asciiTheme="majorHAnsi" w:hAnsiTheme="majorHAnsi" w:cs="Verdana"/>
          <w:i/>
          <w:lang w:val="es-ES"/>
        </w:rPr>
        <w:t>.</w:t>
      </w:r>
      <w:r w:rsidR="007143F0" w:rsidRPr="00DF0373">
        <w:rPr>
          <w:rFonts w:asciiTheme="majorHAnsi" w:hAnsiTheme="majorHAnsi" w:cs="Verdana"/>
          <w:lang w:val="es-ES"/>
        </w:rPr>
        <w:t xml:space="preserve"> </w:t>
      </w:r>
      <w:r w:rsidR="006B53EC" w:rsidRPr="00DF0373">
        <w:rPr>
          <w:rFonts w:asciiTheme="majorHAnsi" w:hAnsiTheme="majorHAnsi" w:cs="Verdana"/>
          <w:lang w:val="es-ES"/>
        </w:rPr>
        <w:t xml:space="preserve">El trabajo del GIEI </w:t>
      </w:r>
      <w:r w:rsidR="001E04A6" w:rsidRPr="00DF0373">
        <w:rPr>
          <w:rFonts w:asciiTheme="majorHAnsi" w:hAnsiTheme="majorHAnsi" w:cs="Verdana"/>
          <w:lang w:val="es-ES"/>
        </w:rPr>
        <w:t xml:space="preserve">se </w:t>
      </w:r>
      <w:r w:rsidR="00F20073" w:rsidRPr="00DF0373">
        <w:rPr>
          <w:rFonts w:asciiTheme="majorHAnsi" w:hAnsiTheme="majorHAnsi" w:cs="Verdana"/>
          <w:lang w:val="es-ES"/>
        </w:rPr>
        <w:t>ha centra</w:t>
      </w:r>
      <w:r w:rsidR="001E04A6" w:rsidRPr="00DF0373">
        <w:rPr>
          <w:rFonts w:asciiTheme="majorHAnsi" w:hAnsiTheme="majorHAnsi" w:cs="Verdana"/>
          <w:lang w:val="es-ES"/>
        </w:rPr>
        <w:t xml:space="preserve">do en analizar el desarrollo de los hechos en </w:t>
      </w:r>
      <w:r w:rsidR="007B5AF0" w:rsidRPr="00DF0373">
        <w:rPr>
          <w:rFonts w:asciiTheme="majorHAnsi" w:hAnsiTheme="majorHAnsi" w:cs="Verdana"/>
          <w:lang w:val="es-ES"/>
        </w:rPr>
        <w:t>los más de</w:t>
      </w:r>
      <w:r w:rsidR="001E04A6" w:rsidRPr="00DF0373">
        <w:rPr>
          <w:rFonts w:asciiTheme="majorHAnsi" w:hAnsiTheme="majorHAnsi" w:cs="Verdana"/>
          <w:lang w:val="es-ES"/>
        </w:rPr>
        <w:t xml:space="preserve"> 10 escenarios </w:t>
      </w:r>
      <w:r w:rsidR="007B4EE6" w:rsidRPr="00DF0373">
        <w:rPr>
          <w:rFonts w:asciiTheme="majorHAnsi" w:hAnsiTheme="majorHAnsi" w:cs="Verdana"/>
          <w:lang w:val="es-ES"/>
        </w:rPr>
        <w:t xml:space="preserve">y </w:t>
      </w:r>
      <w:r w:rsidR="00915E48" w:rsidRPr="00DF0373">
        <w:rPr>
          <w:rFonts w:asciiTheme="majorHAnsi" w:hAnsiTheme="majorHAnsi" w:cs="Verdana"/>
          <w:lang w:val="es-ES"/>
        </w:rPr>
        <w:t>momentos</w:t>
      </w:r>
      <w:r w:rsidR="007B4EE6" w:rsidRPr="00DF0373">
        <w:rPr>
          <w:rFonts w:asciiTheme="majorHAnsi" w:hAnsiTheme="majorHAnsi" w:cs="Verdana"/>
          <w:lang w:val="es-ES"/>
        </w:rPr>
        <w:t xml:space="preserve"> </w:t>
      </w:r>
      <w:r w:rsidR="00502DF2" w:rsidRPr="00DF0373">
        <w:rPr>
          <w:rFonts w:asciiTheme="majorHAnsi" w:hAnsiTheme="majorHAnsi" w:cs="Verdana"/>
          <w:lang w:val="es-ES"/>
        </w:rPr>
        <w:t>del 26 de septiembre</w:t>
      </w:r>
      <w:r w:rsidR="007B5AF0" w:rsidRPr="00DF0373">
        <w:rPr>
          <w:rFonts w:asciiTheme="majorHAnsi" w:hAnsiTheme="majorHAnsi" w:cs="Verdana"/>
          <w:lang w:val="es-ES"/>
        </w:rPr>
        <w:t xml:space="preserve">, </w:t>
      </w:r>
      <w:r w:rsidR="001E04A6" w:rsidRPr="00DF0373">
        <w:rPr>
          <w:rFonts w:asciiTheme="majorHAnsi" w:hAnsiTheme="majorHAnsi" w:cs="Verdana"/>
          <w:lang w:val="es-ES"/>
        </w:rPr>
        <w:t xml:space="preserve">a partir de la información existente en el expediente y </w:t>
      </w:r>
      <w:r w:rsidR="00915E48" w:rsidRPr="00DF0373">
        <w:rPr>
          <w:rFonts w:asciiTheme="majorHAnsi" w:hAnsiTheme="majorHAnsi" w:cs="Verdana"/>
          <w:lang w:val="es-ES"/>
        </w:rPr>
        <w:t xml:space="preserve">de la información obtenida </w:t>
      </w:r>
      <w:r w:rsidR="001E04A6" w:rsidRPr="00DF0373">
        <w:rPr>
          <w:rFonts w:asciiTheme="majorHAnsi" w:hAnsiTheme="majorHAnsi" w:cs="Verdana"/>
          <w:lang w:val="es-ES"/>
        </w:rPr>
        <w:t xml:space="preserve">por el propio Grupo. Dicho análisis ha permitido generar un mayor conocimiento de los lugares donde se dieron </w:t>
      </w:r>
      <w:r w:rsidR="009852D0" w:rsidRPr="00DF0373">
        <w:rPr>
          <w:rFonts w:asciiTheme="majorHAnsi" w:hAnsiTheme="majorHAnsi" w:cs="Verdana"/>
          <w:lang w:val="es-ES"/>
        </w:rPr>
        <w:t xml:space="preserve">los </w:t>
      </w:r>
      <w:r w:rsidR="001E04A6" w:rsidRPr="00DF0373">
        <w:rPr>
          <w:rFonts w:asciiTheme="majorHAnsi" w:hAnsiTheme="majorHAnsi" w:cs="Verdana"/>
          <w:lang w:val="es-ES"/>
        </w:rPr>
        <w:t xml:space="preserve">hechos </w:t>
      </w:r>
      <w:r w:rsidR="001E04A6" w:rsidRPr="00DF0373">
        <w:rPr>
          <w:rFonts w:asciiTheme="majorHAnsi" w:hAnsiTheme="majorHAnsi" w:cs="Verdana"/>
          <w:lang w:val="es-ES"/>
        </w:rPr>
        <w:lastRenderedPageBreak/>
        <w:t xml:space="preserve">relevantes, los ataques contra </w:t>
      </w:r>
      <w:r w:rsidR="00502DF2" w:rsidRPr="00DF0373">
        <w:rPr>
          <w:rFonts w:asciiTheme="majorHAnsi" w:hAnsiTheme="majorHAnsi" w:cs="Verdana"/>
          <w:lang w:val="es-ES"/>
        </w:rPr>
        <w:t xml:space="preserve">los normalistas, </w:t>
      </w:r>
      <w:r w:rsidR="009852D0" w:rsidRPr="00DF0373">
        <w:rPr>
          <w:rFonts w:asciiTheme="majorHAnsi" w:hAnsiTheme="majorHAnsi" w:cs="Verdana"/>
          <w:lang w:val="es-ES"/>
        </w:rPr>
        <w:t xml:space="preserve">los </w:t>
      </w:r>
      <w:r w:rsidR="00502DF2" w:rsidRPr="00DF0373">
        <w:rPr>
          <w:rFonts w:asciiTheme="majorHAnsi" w:hAnsiTheme="majorHAnsi" w:cs="Verdana"/>
          <w:lang w:val="es-ES"/>
        </w:rPr>
        <w:t>miembros de Los Avispones</w:t>
      </w:r>
      <w:r w:rsidR="00E540E7">
        <w:rPr>
          <w:rFonts w:asciiTheme="majorHAnsi" w:hAnsiTheme="majorHAnsi" w:cs="Verdana"/>
          <w:lang w:val="es-ES"/>
        </w:rPr>
        <w:t xml:space="preserve"> y</w:t>
      </w:r>
      <w:r w:rsidR="00502DF2" w:rsidRPr="00DF0373">
        <w:rPr>
          <w:rFonts w:asciiTheme="majorHAnsi" w:hAnsiTheme="majorHAnsi" w:cs="Verdana"/>
          <w:lang w:val="es-ES"/>
        </w:rPr>
        <w:t xml:space="preserve"> otras personas</w:t>
      </w:r>
      <w:r w:rsidR="009852D0" w:rsidRPr="00DF0373">
        <w:rPr>
          <w:rFonts w:asciiTheme="majorHAnsi" w:hAnsiTheme="majorHAnsi" w:cs="Verdana"/>
          <w:lang w:val="es-ES"/>
        </w:rPr>
        <w:t>,</w:t>
      </w:r>
      <w:r w:rsidR="00502DF2" w:rsidRPr="00DF0373">
        <w:rPr>
          <w:rFonts w:asciiTheme="majorHAnsi" w:hAnsiTheme="majorHAnsi" w:cs="Verdana"/>
          <w:lang w:val="es-ES"/>
        </w:rPr>
        <w:t xml:space="preserve"> </w:t>
      </w:r>
      <w:r w:rsidR="001E04A6" w:rsidRPr="00DF0373">
        <w:rPr>
          <w:rFonts w:asciiTheme="majorHAnsi" w:hAnsiTheme="majorHAnsi" w:cs="Verdana"/>
          <w:lang w:val="es-ES"/>
        </w:rPr>
        <w:t>los seis autobuses y otros veh</w:t>
      </w:r>
      <w:r w:rsidR="007B4EE6" w:rsidRPr="00DF0373">
        <w:rPr>
          <w:rFonts w:asciiTheme="majorHAnsi" w:hAnsiTheme="majorHAnsi" w:cs="Verdana"/>
          <w:lang w:val="es-ES"/>
        </w:rPr>
        <w:t>ículos</w:t>
      </w:r>
      <w:r w:rsidR="00762302">
        <w:rPr>
          <w:rFonts w:asciiTheme="majorHAnsi" w:hAnsiTheme="majorHAnsi" w:cs="Verdana"/>
          <w:lang w:val="es-ES"/>
        </w:rPr>
        <w:t>,</w:t>
      </w:r>
      <w:r w:rsidR="001E04A6" w:rsidRPr="00DF0373">
        <w:rPr>
          <w:rFonts w:asciiTheme="majorHAnsi" w:hAnsiTheme="majorHAnsi" w:cs="Verdana"/>
          <w:lang w:val="es-ES"/>
        </w:rPr>
        <w:t xml:space="preserve"> así como las detenciones llevadas a cabo y la</w:t>
      </w:r>
      <w:r w:rsidR="009852D0" w:rsidRPr="00DF0373">
        <w:rPr>
          <w:rFonts w:asciiTheme="majorHAnsi" w:hAnsiTheme="majorHAnsi" w:cs="Verdana"/>
          <w:lang w:val="es-ES"/>
        </w:rPr>
        <w:t>s circunstancias de las mismas.</w:t>
      </w:r>
      <w:r w:rsidR="007B5AF0" w:rsidRPr="00DF0373">
        <w:rPr>
          <w:rFonts w:asciiTheme="majorHAnsi" w:hAnsiTheme="majorHAnsi" w:cs="Verdana"/>
          <w:lang w:val="es-ES"/>
        </w:rPr>
        <w:t xml:space="preserve"> </w:t>
      </w:r>
    </w:p>
    <w:p w14:paraId="73E88949" w14:textId="77777777" w:rsidR="00F20073" w:rsidRPr="00DF0373" w:rsidRDefault="00F20073" w:rsidP="006A2B9D">
      <w:pPr>
        <w:widowControl w:val="0"/>
        <w:autoSpaceDE w:val="0"/>
        <w:autoSpaceDN w:val="0"/>
        <w:adjustRightInd w:val="0"/>
        <w:jc w:val="both"/>
        <w:rPr>
          <w:rFonts w:asciiTheme="majorHAnsi" w:hAnsiTheme="majorHAnsi" w:cs="Verdana"/>
          <w:lang w:val="es-ES"/>
        </w:rPr>
      </w:pPr>
    </w:p>
    <w:p w14:paraId="3CF611BB" w14:textId="2C5683BD" w:rsidR="006B53EC" w:rsidRPr="00DF0373" w:rsidRDefault="00815DBC" w:rsidP="006A2B9D">
      <w:pPr>
        <w:widowControl w:val="0"/>
        <w:autoSpaceDE w:val="0"/>
        <w:autoSpaceDN w:val="0"/>
        <w:adjustRightInd w:val="0"/>
        <w:jc w:val="both"/>
        <w:rPr>
          <w:rFonts w:asciiTheme="majorHAnsi" w:hAnsiTheme="majorHAnsi" w:cs="Verdana"/>
          <w:lang w:val="es-ES"/>
        </w:rPr>
      </w:pPr>
      <w:r w:rsidRPr="000F56E1">
        <w:rPr>
          <w:rFonts w:asciiTheme="majorHAnsi" w:hAnsiTheme="majorHAnsi" w:cs="Verdana"/>
          <w:lang w:val="es-ES"/>
        </w:rPr>
        <w:t xml:space="preserve">También </w:t>
      </w:r>
      <w:r w:rsidR="00762302">
        <w:rPr>
          <w:rFonts w:asciiTheme="majorHAnsi" w:hAnsiTheme="majorHAnsi" w:cs="Verdana"/>
          <w:lang w:val="es-ES"/>
        </w:rPr>
        <w:t xml:space="preserve">estudió </w:t>
      </w:r>
      <w:r w:rsidRPr="000F56E1">
        <w:rPr>
          <w:rFonts w:asciiTheme="majorHAnsi" w:hAnsiTheme="majorHAnsi" w:cs="Verdana"/>
          <w:lang w:val="es-ES"/>
        </w:rPr>
        <w:t xml:space="preserve">las primeras actuaciones </w:t>
      </w:r>
      <w:r w:rsidR="00762302">
        <w:rPr>
          <w:rFonts w:asciiTheme="majorHAnsi" w:hAnsiTheme="majorHAnsi" w:cs="Verdana"/>
          <w:lang w:val="es-ES"/>
        </w:rPr>
        <w:t xml:space="preserve">en </w:t>
      </w:r>
      <w:r w:rsidRPr="000F56E1">
        <w:rPr>
          <w:rFonts w:asciiTheme="majorHAnsi" w:hAnsiTheme="majorHAnsi" w:cs="Verdana"/>
          <w:lang w:val="es-ES"/>
        </w:rPr>
        <w:t xml:space="preserve">contra </w:t>
      </w:r>
      <w:r w:rsidR="00762302">
        <w:rPr>
          <w:rFonts w:asciiTheme="majorHAnsi" w:hAnsiTheme="majorHAnsi" w:cs="Verdana"/>
          <w:lang w:val="es-ES"/>
        </w:rPr>
        <w:t xml:space="preserve">de </w:t>
      </w:r>
      <w:r w:rsidRPr="000F56E1">
        <w:rPr>
          <w:rFonts w:asciiTheme="majorHAnsi" w:hAnsiTheme="majorHAnsi" w:cs="Verdana"/>
          <w:lang w:val="es-ES"/>
        </w:rPr>
        <w:t>los normalistas. Sin que esto suponga una valoración de la eventual responsabilidad penal en los hechos del Sr. Abarca o la Sra. Pineda o sus intenciones, del análisis de la in</w:t>
      </w:r>
      <w:r w:rsidR="00434164">
        <w:rPr>
          <w:rFonts w:asciiTheme="majorHAnsi" w:hAnsiTheme="majorHAnsi" w:cs="Verdana"/>
          <w:lang w:val="es-ES"/>
        </w:rPr>
        <w:t>formación realizado por el GIEI</w:t>
      </w:r>
      <w:r w:rsidRPr="000F56E1">
        <w:rPr>
          <w:rFonts w:asciiTheme="majorHAnsi" w:hAnsiTheme="majorHAnsi" w:cs="Verdana"/>
          <w:lang w:val="es-ES"/>
        </w:rPr>
        <w:t xml:space="preserve"> </w:t>
      </w:r>
      <w:r w:rsidR="00762302" w:rsidRPr="003400A3">
        <w:rPr>
          <w:rFonts w:asciiTheme="majorHAnsi" w:hAnsiTheme="majorHAnsi" w:cs="Verdana"/>
          <w:lang w:val="es-ES"/>
        </w:rPr>
        <w:t>se desprende que</w:t>
      </w:r>
      <w:r w:rsidR="00762302">
        <w:rPr>
          <w:rFonts w:asciiTheme="majorHAnsi" w:hAnsiTheme="majorHAnsi" w:cs="Verdana"/>
          <w:lang w:val="es-ES"/>
        </w:rPr>
        <w:t xml:space="preserve"> </w:t>
      </w:r>
      <w:r w:rsidRPr="000F56E1">
        <w:rPr>
          <w:rFonts w:asciiTheme="majorHAnsi" w:hAnsiTheme="majorHAnsi" w:cs="Verdana"/>
          <w:lang w:val="es-ES"/>
        </w:rPr>
        <w:t>los estudiantes llegaron tiempo después de que se terminara el acto de la presidenta del DIF el día 26 y el ataque se dio en otro lugar. Las autoridades tenían desde el inicio el conocimiento de que se trataba de estudiantes de la Normal de Ayotzinapa que se encontraban en acciones de boteo y toma de buses para sus actividades.</w:t>
      </w:r>
      <w:r w:rsidRPr="00DF0373">
        <w:rPr>
          <w:rFonts w:asciiTheme="majorHAnsi" w:hAnsiTheme="majorHAnsi" w:cs="Verdana"/>
          <w:lang w:val="es-ES"/>
        </w:rPr>
        <w:t xml:space="preserve"> </w:t>
      </w:r>
    </w:p>
    <w:p w14:paraId="427BC6FB" w14:textId="77777777" w:rsidR="00DF57AC" w:rsidRPr="00DF0373" w:rsidRDefault="00DF57AC" w:rsidP="006A2B9D">
      <w:pPr>
        <w:jc w:val="both"/>
        <w:rPr>
          <w:rFonts w:asciiTheme="majorHAnsi" w:hAnsiTheme="majorHAnsi"/>
        </w:rPr>
      </w:pPr>
    </w:p>
    <w:p w14:paraId="218D5298" w14:textId="77777777" w:rsidR="00720F2C" w:rsidRPr="00DF0373" w:rsidRDefault="00720F2C" w:rsidP="006A2B9D">
      <w:pPr>
        <w:jc w:val="both"/>
        <w:rPr>
          <w:rFonts w:asciiTheme="majorHAnsi" w:hAnsiTheme="majorHAnsi"/>
          <w:b/>
        </w:rPr>
      </w:pPr>
      <w:r w:rsidRPr="00DF0373">
        <w:rPr>
          <w:rFonts w:asciiTheme="majorHAnsi" w:hAnsiTheme="majorHAnsi"/>
          <w:b/>
        </w:rPr>
        <w:t>3. Atención a las víctimas</w:t>
      </w:r>
    </w:p>
    <w:p w14:paraId="173E8B7C" w14:textId="61383D5C" w:rsidR="00DF57AC" w:rsidRPr="00DF0373" w:rsidRDefault="00720F2C" w:rsidP="006A2B9D">
      <w:pPr>
        <w:jc w:val="both"/>
        <w:rPr>
          <w:rFonts w:asciiTheme="majorHAnsi" w:hAnsiTheme="majorHAnsi"/>
        </w:rPr>
      </w:pPr>
      <w:r w:rsidRPr="00DF0373">
        <w:rPr>
          <w:rFonts w:asciiTheme="majorHAnsi" w:hAnsiTheme="majorHAnsi"/>
        </w:rPr>
        <w:t xml:space="preserve">3.1. </w:t>
      </w:r>
      <w:r w:rsidR="007D6809" w:rsidRPr="00DF0373">
        <w:rPr>
          <w:rFonts w:asciiTheme="majorHAnsi" w:hAnsiTheme="majorHAnsi"/>
          <w:i/>
        </w:rPr>
        <w:t>Trabajo con los familiares</w:t>
      </w:r>
      <w:r w:rsidRPr="00DF0373">
        <w:rPr>
          <w:rFonts w:asciiTheme="majorHAnsi" w:hAnsiTheme="majorHAnsi"/>
          <w:i/>
        </w:rPr>
        <w:t>.</w:t>
      </w:r>
      <w:r w:rsidRPr="00DF0373">
        <w:rPr>
          <w:rFonts w:asciiTheme="majorHAnsi" w:hAnsiTheme="majorHAnsi"/>
        </w:rPr>
        <w:t xml:space="preserve"> </w:t>
      </w:r>
      <w:r w:rsidR="00DF57AC" w:rsidRPr="00DF0373">
        <w:rPr>
          <w:rFonts w:asciiTheme="majorHAnsi" w:hAnsiTheme="majorHAnsi"/>
        </w:rPr>
        <w:t>Del 3</w:t>
      </w:r>
      <w:r w:rsidR="00F20073" w:rsidRPr="00DF0373">
        <w:rPr>
          <w:rFonts w:asciiTheme="majorHAnsi" w:hAnsiTheme="majorHAnsi"/>
        </w:rPr>
        <w:t xml:space="preserve"> al </w:t>
      </w:r>
      <w:r w:rsidR="00DF57AC" w:rsidRPr="00DF0373">
        <w:rPr>
          <w:rFonts w:asciiTheme="majorHAnsi" w:hAnsiTheme="majorHAnsi"/>
        </w:rPr>
        <w:t>5 de mayo de 2015</w:t>
      </w:r>
      <w:r w:rsidR="00F20073" w:rsidRPr="00DF0373">
        <w:rPr>
          <w:rFonts w:asciiTheme="majorHAnsi" w:hAnsiTheme="majorHAnsi"/>
        </w:rPr>
        <w:t>,</w:t>
      </w:r>
      <w:r w:rsidR="00DF57AC" w:rsidRPr="00DF0373">
        <w:rPr>
          <w:rFonts w:asciiTheme="majorHAnsi" w:hAnsiTheme="majorHAnsi"/>
        </w:rPr>
        <w:t xml:space="preserve"> </w:t>
      </w:r>
      <w:r w:rsidR="007B4EE6" w:rsidRPr="00DF0373">
        <w:rPr>
          <w:rFonts w:asciiTheme="majorHAnsi" w:hAnsiTheme="majorHAnsi"/>
        </w:rPr>
        <w:t>el GIEI</w:t>
      </w:r>
      <w:r w:rsidR="00DF57AC" w:rsidRPr="00DF0373">
        <w:rPr>
          <w:rFonts w:asciiTheme="majorHAnsi" w:hAnsiTheme="majorHAnsi"/>
        </w:rPr>
        <w:t xml:space="preserve"> realizó un taller con un grupo de 60 familiares de los normalistas desaparecidos</w:t>
      </w:r>
      <w:r w:rsidR="00D74263" w:rsidRPr="00DF0373">
        <w:rPr>
          <w:rFonts w:asciiTheme="majorHAnsi" w:hAnsiTheme="majorHAnsi"/>
        </w:rPr>
        <w:t>, heridos</w:t>
      </w:r>
      <w:r w:rsidR="00DF57AC" w:rsidRPr="00DF0373">
        <w:rPr>
          <w:rFonts w:asciiTheme="majorHAnsi" w:hAnsiTheme="majorHAnsi"/>
        </w:rPr>
        <w:t xml:space="preserve"> y asesinados </w:t>
      </w:r>
      <w:r w:rsidR="00F20073" w:rsidRPr="00DF0373">
        <w:rPr>
          <w:rFonts w:asciiTheme="majorHAnsi" w:hAnsiTheme="majorHAnsi"/>
        </w:rPr>
        <w:t xml:space="preserve">en </w:t>
      </w:r>
      <w:r w:rsidR="00DF57AC" w:rsidRPr="00DF0373">
        <w:rPr>
          <w:rFonts w:asciiTheme="majorHAnsi" w:hAnsiTheme="majorHAnsi"/>
        </w:rPr>
        <w:t xml:space="preserve">el caso Ayotzinapa. </w:t>
      </w:r>
      <w:r w:rsidR="005C4083" w:rsidRPr="00DF0373">
        <w:rPr>
          <w:rFonts w:asciiTheme="majorHAnsi" w:hAnsiTheme="majorHAnsi"/>
        </w:rPr>
        <w:t xml:space="preserve">Durante el mismo </w:t>
      </w:r>
      <w:r w:rsidR="00DF57AC" w:rsidRPr="00DF0373">
        <w:rPr>
          <w:rFonts w:asciiTheme="majorHAnsi" w:hAnsiTheme="majorHAnsi"/>
        </w:rPr>
        <w:t xml:space="preserve">se tomaron testimonios </w:t>
      </w:r>
      <w:r w:rsidR="00D74263" w:rsidRPr="00DF0373">
        <w:rPr>
          <w:rFonts w:asciiTheme="majorHAnsi" w:hAnsiTheme="majorHAnsi"/>
        </w:rPr>
        <w:t xml:space="preserve">individuales </w:t>
      </w:r>
      <w:r w:rsidR="00652CA7" w:rsidRPr="00DF0373">
        <w:rPr>
          <w:rFonts w:asciiTheme="majorHAnsi" w:hAnsiTheme="majorHAnsi"/>
        </w:rPr>
        <w:t xml:space="preserve">sobre </w:t>
      </w:r>
      <w:r w:rsidR="00DF57AC" w:rsidRPr="00DF0373">
        <w:rPr>
          <w:rFonts w:asciiTheme="majorHAnsi" w:hAnsiTheme="majorHAnsi"/>
        </w:rPr>
        <w:t xml:space="preserve">la experiencia de </w:t>
      </w:r>
      <w:r w:rsidR="00FD0B47" w:rsidRPr="00DF0373">
        <w:rPr>
          <w:rFonts w:asciiTheme="majorHAnsi" w:hAnsiTheme="majorHAnsi"/>
        </w:rPr>
        <w:t>las familias y la figura de los propios normalistas</w:t>
      </w:r>
      <w:r w:rsidR="005C4083" w:rsidRPr="00DF0373">
        <w:rPr>
          <w:rFonts w:asciiTheme="majorHAnsi" w:hAnsiTheme="majorHAnsi"/>
        </w:rPr>
        <w:t xml:space="preserve">. Este espacio </w:t>
      </w:r>
      <w:r w:rsidR="00DF57AC" w:rsidRPr="00DF0373">
        <w:rPr>
          <w:rFonts w:asciiTheme="majorHAnsi" w:hAnsiTheme="majorHAnsi"/>
        </w:rPr>
        <w:t xml:space="preserve">de escucha y documentación </w:t>
      </w:r>
      <w:r w:rsidR="005C4083" w:rsidRPr="00DF0373">
        <w:rPr>
          <w:rFonts w:asciiTheme="majorHAnsi" w:hAnsiTheme="majorHAnsi"/>
        </w:rPr>
        <w:t>fue muy importante</w:t>
      </w:r>
      <w:r w:rsidR="00FD0B47" w:rsidRPr="00DF0373">
        <w:rPr>
          <w:rFonts w:asciiTheme="majorHAnsi" w:hAnsiTheme="majorHAnsi"/>
        </w:rPr>
        <w:t xml:space="preserve"> </w:t>
      </w:r>
      <w:r w:rsidR="00DF57AC" w:rsidRPr="00DF0373">
        <w:rPr>
          <w:rFonts w:asciiTheme="majorHAnsi" w:hAnsiTheme="majorHAnsi"/>
        </w:rPr>
        <w:t xml:space="preserve">y </w:t>
      </w:r>
      <w:r w:rsidR="005C4083" w:rsidRPr="00DF0373">
        <w:rPr>
          <w:rFonts w:asciiTheme="majorHAnsi" w:hAnsiTheme="majorHAnsi"/>
        </w:rPr>
        <w:t xml:space="preserve">el GIEI </w:t>
      </w:r>
      <w:r w:rsidR="00DF57AC" w:rsidRPr="00DF0373">
        <w:rPr>
          <w:rFonts w:asciiTheme="majorHAnsi" w:hAnsiTheme="majorHAnsi"/>
        </w:rPr>
        <w:t>agradece a los familiar</w:t>
      </w:r>
      <w:r w:rsidR="005C4083" w:rsidRPr="00DF0373">
        <w:rPr>
          <w:rFonts w:asciiTheme="majorHAnsi" w:hAnsiTheme="majorHAnsi"/>
        </w:rPr>
        <w:t>es su disponibilidad para ello.</w:t>
      </w:r>
      <w:r w:rsidR="00DF57AC" w:rsidRPr="00DF0373">
        <w:rPr>
          <w:rFonts w:asciiTheme="majorHAnsi" w:hAnsiTheme="majorHAnsi"/>
        </w:rPr>
        <w:t xml:space="preserve"> También se analizaron los desafíos que el paso del tiempo</w:t>
      </w:r>
      <w:r w:rsidR="005C4083" w:rsidRPr="00DF0373">
        <w:rPr>
          <w:rFonts w:asciiTheme="majorHAnsi" w:hAnsiTheme="majorHAnsi"/>
        </w:rPr>
        <w:t>,</w:t>
      </w:r>
      <w:r w:rsidR="00DF57AC" w:rsidRPr="00DF0373">
        <w:rPr>
          <w:rFonts w:asciiTheme="majorHAnsi" w:hAnsiTheme="majorHAnsi"/>
        </w:rPr>
        <w:t xml:space="preserve"> la falta de respuestas, </w:t>
      </w:r>
      <w:r w:rsidR="005C4083" w:rsidRPr="00DF0373">
        <w:rPr>
          <w:rFonts w:asciiTheme="majorHAnsi" w:hAnsiTheme="majorHAnsi"/>
        </w:rPr>
        <w:t xml:space="preserve">las </w:t>
      </w:r>
      <w:r w:rsidR="00DF57AC" w:rsidRPr="00DF0373">
        <w:rPr>
          <w:rFonts w:asciiTheme="majorHAnsi" w:hAnsiTheme="majorHAnsi"/>
        </w:rPr>
        <w:t>presiones</w:t>
      </w:r>
      <w:r w:rsidR="00466002" w:rsidRPr="00DF0373">
        <w:rPr>
          <w:rFonts w:asciiTheme="majorHAnsi" w:hAnsiTheme="majorHAnsi"/>
        </w:rPr>
        <w:t xml:space="preserve"> </w:t>
      </w:r>
      <w:r w:rsidR="005C4083" w:rsidRPr="00DF0373">
        <w:rPr>
          <w:rFonts w:asciiTheme="majorHAnsi" w:hAnsiTheme="majorHAnsi"/>
        </w:rPr>
        <w:t>y los</w:t>
      </w:r>
      <w:r w:rsidR="00466002" w:rsidRPr="00DF0373">
        <w:rPr>
          <w:rFonts w:asciiTheme="majorHAnsi" w:hAnsiTheme="majorHAnsi"/>
        </w:rPr>
        <w:t xml:space="preserve"> intentos de manipula</w:t>
      </w:r>
      <w:r w:rsidR="005C4083" w:rsidRPr="00DF0373">
        <w:rPr>
          <w:rFonts w:asciiTheme="majorHAnsi" w:hAnsiTheme="majorHAnsi"/>
        </w:rPr>
        <w:t>ción</w:t>
      </w:r>
      <w:r w:rsidR="003C643A">
        <w:rPr>
          <w:rFonts w:asciiTheme="majorHAnsi" w:hAnsiTheme="majorHAnsi"/>
        </w:rPr>
        <w:t xml:space="preserve"> de terceros</w:t>
      </w:r>
      <w:r w:rsidR="00FD0B47" w:rsidRPr="00DF0373">
        <w:rPr>
          <w:rFonts w:asciiTheme="majorHAnsi" w:hAnsiTheme="majorHAnsi"/>
        </w:rPr>
        <w:t xml:space="preserve"> </w:t>
      </w:r>
      <w:r w:rsidR="005C4083" w:rsidRPr="00DF0373">
        <w:rPr>
          <w:rFonts w:asciiTheme="majorHAnsi" w:hAnsiTheme="majorHAnsi"/>
        </w:rPr>
        <w:t>(</w:t>
      </w:r>
      <w:r w:rsidR="00FD0B47" w:rsidRPr="00DF0373">
        <w:rPr>
          <w:rFonts w:asciiTheme="majorHAnsi" w:hAnsiTheme="majorHAnsi"/>
        </w:rPr>
        <w:t>ya denuncia</w:t>
      </w:r>
      <w:r w:rsidR="005C4083" w:rsidRPr="00DF0373">
        <w:rPr>
          <w:rFonts w:asciiTheme="majorHAnsi" w:hAnsiTheme="majorHAnsi"/>
        </w:rPr>
        <w:t>dos</w:t>
      </w:r>
      <w:r w:rsidR="00FD0B47" w:rsidRPr="00DF0373">
        <w:rPr>
          <w:rFonts w:asciiTheme="majorHAnsi" w:hAnsiTheme="majorHAnsi"/>
        </w:rPr>
        <w:t xml:space="preserve"> anteriormente</w:t>
      </w:r>
      <w:r w:rsidR="005C4083" w:rsidRPr="00DF0373">
        <w:rPr>
          <w:rFonts w:asciiTheme="majorHAnsi" w:hAnsiTheme="majorHAnsi"/>
        </w:rPr>
        <w:t>)</w:t>
      </w:r>
      <w:r w:rsidR="00FD0B47" w:rsidRPr="00DF0373">
        <w:rPr>
          <w:rFonts w:asciiTheme="majorHAnsi" w:hAnsiTheme="majorHAnsi"/>
        </w:rPr>
        <w:t xml:space="preserve"> suponen para los familiares en su esfuerzo por encontrar respuestas </w:t>
      </w:r>
      <w:r w:rsidR="005C4083" w:rsidRPr="00DF0373">
        <w:rPr>
          <w:rFonts w:asciiTheme="majorHAnsi" w:hAnsiTheme="majorHAnsi"/>
        </w:rPr>
        <w:t>en</w:t>
      </w:r>
      <w:r w:rsidR="00FD0B47" w:rsidRPr="00DF0373">
        <w:rPr>
          <w:rFonts w:asciiTheme="majorHAnsi" w:hAnsiTheme="majorHAnsi"/>
        </w:rPr>
        <w:t xml:space="preserve"> la búsqueda de sus hijos. Este trabajo ha fortalecido la relación del GIEI con los familiares y la confianza para llevar a cabo su cometido de investigar y conocer la verdad de lo sucedido.</w:t>
      </w:r>
      <w:r w:rsidR="00D74263" w:rsidRPr="00DF0373">
        <w:rPr>
          <w:rFonts w:asciiTheme="majorHAnsi" w:hAnsiTheme="majorHAnsi"/>
        </w:rPr>
        <w:t xml:space="preserve"> </w:t>
      </w:r>
      <w:r w:rsidR="007B4EE6" w:rsidRPr="00DF0373">
        <w:rPr>
          <w:rFonts w:asciiTheme="majorHAnsi" w:hAnsiTheme="majorHAnsi"/>
        </w:rPr>
        <w:t>Así mismo</w:t>
      </w:r>
      <w:r w:rsidR="00466002" w:rsidRPr="00DF0373">
        <w:rPr>
          <w:rFonts w:asciiTheme="majorHAnsi" w:hAnsiTheme="majorHAnsi"/>
        </w:rPr>
        <w:t>,</w:t>
      </w:r>
      <w:r w:rsidR="007B4EE6" w:rsidRPr="00DF0373">
        <w:rPr>
          <w:rFonts w:asciiTheme="majorHAnsi" w:hAnsiTheme="majorHAnsi"/>
        </w:rPr>
        <w:t xml:space="preserve"> el Grupo contin</w:t>
      </w:r>
      <w:r w:rsidR="005C4083" w:rsidRPr="00DF0373">
        <w:rPr>
          <w:rFonts w:asciiTheme="majorHAnsi" w:hAnsiTheme="majorHAnsi"/>
        </w:rPr>
        <w:t>úa</w:t>
      </w:r>
      <w:r w:rsidR="007B4EE6" w:rsidRPr="00DF0373">
        <w:rPr>
          <w:rFonts w:asciiTheme="majorHAnsi" w:hAnsiTheme="majorHAnsi"/>
        </w:rPr>
        <w:t xml:space="preserve"> recogiendo testimonios de los normalistas sobrevivientes e inform</w:t>
      </w:r>
      <w:r w:rsidR="005C4083" w:rsidRPr="00DF0373">
        <w:rPr>
          <w:rFonts w:asciiTheme="majorHAnsi" w:hAnsiTheme="majorHAnsi"/>
        </w:rPr>
        <w:t>án</w:t>
      </w:r>
      <w:r w:rsidR="007B4EE6" w:rsidRPr="00DF0373">
        <w:rPr>
          <w:rFonts w:asciiTheme="majorHAnsi" w:hAnsiTheme="majorHAnsi"/>
        </w:rPr>
        <w:t>do</w:t>
      </w:r>
      <w:r w:rsidR="005C4083" w:rsidRPr="00DF0373">
        <w:rPr>
          <w:rFonts w:asciiTheme="majorHAnsi" w:hAnsiTheme="majorHAnsi"/>
        </w:rPr>
        <w:t>les</w:t>
      </w:r>
      <w:r w:rsidR="007B4EE6" w:rsidRPr="00DF0373">
        <w:rPr>
          <w:rFonts w:asciiTheme="majorHAnsi" w:hAnsiTheme="majorHAnsi"/>
        </w:rPr>
        <w:t xml:space="preserve"> </w:t>
      </w:r>
      <w:r w:rsidR="005C4083" w:rsidRPr="00DF0373">
        <w:rPr>
          <w:rFonts w:asciiTheme="majorHAnsi" w:hAnsiTheme="majorHAnsi"/>
        </w:rPr>
        <w:t xml:space="preserve">sobre </w:t>
      </w:r>
      <w:r w:rsidR="007B4EE6" w:rsidRPr="00DF0373">
        <w:rPr>
          <w:rFonts w:asciiTheme="majorHAnsi" w:hAnsiTheme="majorHAnsi"/>
        </w:rPr>
        <w:t xml:space="preserve">sus actividades. </w:t>
      </w:r>
    </w:p>
    <w:p w14:paraId="5579D2D6" w14:textId="77777777" w:rsidR="00DF57AC" w:rsidRPr="00DF0373" w:rsidRDefault="00DF57AC" w:rsidP="006A2B9D">
      <w:pPr>
        <w:jc w:val="both"/>
        <w:rPr>
          <w:rFonts w:asciiTheme="majorHAnsi" w:hAnsiTheme="majorHAnsi"/>
        </w:rPr>
      </w:pPr>
    </w:p>
    <w:p w14:paraId="5A1A7928" w14:textId="678EFCB1" w:rsidR="00A047BC" w:rsidRPr="00DF0373" w:rsidRDefault="006A2B9D" w:rsidP="006A2B9D">
      <w:pPr>
        <w:jc w:val="both"/>
        <w:rPr>
          <w:rFonts w:asciiTheme="majorHAnsi" w:hAnsiTheme="majorHAnsi"/>
        </w:rPr>
      </w:pPr>
      <w:r w:rsidRPr="00DF0373">
        <w:rPr>
          <w:rFonts w:asciiTheme="majorHAnsi" w:hAnsiTheme="majorHAnsi"/>
        </w:rPr>
        <w:t>3.2</w:t>
      </w:r>
      <w:r w:rsidR="00720F2C" w:rsidRPr="00DF0373">
        <w:rPr>
          <w:rFonts w:asciiTheme="majorHAnsi" w:hAnsiTheme="majorHAnsi"/>
        </w:rPr>
        <w:t xml:space="preserve">. </w:t>
      </w:r>
      <w:r w:rsidR="001A6988" w:rsidRPr="00DF0373">
        <w:rPr>
          <w:rFonts w:asciiTheme="majorHAnsi" w:hAnsiTheme="majorHAnsi"/>
          <w:i/>
        </w:rPr>
        <w:t xml:space="preserve">Atención </w:t>
      </w:r>
      <w:r w:rsidR="00720F2C" w:rsidRPr="00DF0373">
        <w:rPr>
          <w:rFonts w:asciiTheme="majorHAnsi" w:hAnsiTheme="majorHAnsi"/>
          <w:i/>
        </w:rPr>
        <w:t xml:space="preserve">general </w:t>
      </w:r>
      <w:r w:rsidR="001A6988" w:rsidRPr="00DF0373">
        <w:rPr>
          <w:rFonts w:asciiTheme="majorHAnsi" w:hAnsiTheme="majorHAnsi"/>
          <w:i/>
        </w:rPr>
        <w:t>a las víctimas</w:t>
      </w:r>
      <w:r w:rsidR="00720F2C" w:rsidRPr="00DF0373">
        <w:rPr>
          <w:rFonts w:asciiTheme="majorHAnsi" w:hAnsiTheme="majorHAnsi"/>
          <w:i/>
        </w:rPr>
        <w:t>.</w:t>
      </w:r>
      <w:r w:rsidR="00720F2C" w:rsidRPr="00DF0373">
        <w:rPr>
          <w:rFonts w:asciiTheme="majorHAnsi" w:hAnsiTheme="majorHAnsi"/>
        </w:rPr>
        <w:t xml:space="preserve"> </w:t>
      </w:r>
      <w:r w:rsidR="001A6988" w:rsidRPr="00DF0373">
        <w:rPr>
          <w:rFonts w:asciiTheme="majorHAnsi" w:hAnsiTheme="majorHAnsi"/>
        </w:rPr>
        <w:t xml:space="preserve">El GIEI </w:t>
      </w:r>
      <w:r w:rsidR="00A047BC" w:rsidRPr="00DF0373">
        <w:rPr>
          <w:rFonts w:asciiTheme="majorHAnsi" w:hAnsiTheme="majorHAnsi"/>
        </w:rPr>
        <w:t>elabor</w:t>
      </w:r>
      <w:r w:rsidR="001A6988" w:rsidRPr="00DF0373">
        <w:rPr>
          <w:rFonts w:asciiTheme="majorHAnsi" w:hAnsiTheme="majorHAnsi"/>
        </w:rPr>
        <w:t xml:space="preserve">ó un pliego de sugerencias para la </w:t>
      </w:r>
      <w:r w:rsidR="00A047BC" w:rsidRPr="00DF0373">
        <w:rPr>
          <w:rFonts w:asciiTheme="majorHAnsi" w:hAnsiTheme="majorHAnsi" w:cs="Arial"/>
        </w:rPr>
        <w:t>Comisión Ejecutiva de Atención a Víctimas</w:t>
      </w:r>
      <w:r w:rsidR="00A047BC" w:rsidRPr="00DF0373">
        <w:rPr>
          <w:rFonts w:asciiTheme="majorHAnsi" w:hAnsiTheme="majorHAnsi"/>
        </w:rPr>
        <w:t xml:space="preserve"> (</w:t>
      </w:r>
      <w:r w:rsidR="001A6988" w:rsidRPr="00DF0373">
        <w:rPr>
          <w:rFonts w:asciiTheme="majorHAnsi" w:hAnsiTheme="majorHAnsi"/>
        </w:rPr>
        <w:t>CEAV</w:t>
      </w:r>
      <w:r w:rsidR="00A047BC" w:rsidRPr="00DF0373">
        <w:rPr>
          <w:rFonts w:asciiTheme="majorHAnsi" w:hAnsiTheme="majorHAnsi"/>
        </w:rPr>
        <w:t>)</w:t>
      </w:r>
      <w:r w:rsidR="001A6988" w:rsidRPr="00DF0373">
        <w:rPr>
          <w:rFonts w:asciiTheme="majorHAnsi" w:hAnsiTheme="majorHAnsi"/>
        </w:rPr>
        <w:t xml:space="preserve"> sobre la atención a personas heridas, familiares de personas asesinadas y de los 43 desaparecidos. En</w:t>
      </w:r>
      <w:r w:rsidR="00A047BC" w:rsidRPr="00DF0373">
        <w:rPr>
          <w:rFonts w:asciiTheme="majorHAnsi" w:hAnsiTheme="majorHAnsi"/>
        </w:rPr>
        <w:t>tre las</w:t>
      </w:r>
      <w:r w:rsidR="001A6988" w:rsidRPr="00DF0373">
        <w:rPr>
          <w:rFonts w:asciiTheme="majorHAnsi" w:hAnsiTheme="majorHAnsi"/>
        </w:rPr>
        <w:t xml:space="preserve"> </w:t>
      </w:r>
      <w:r w:rsidR="001F78F8" w:rsidRPr="00DF0373">
        <w:rPr>
          <w:rFonts w:asciiTheme="majorHAnsi" w:hAnsiTheme="majorHAnsi"/>
        </w:rPr>
        <w:t xml:space="preserve">sugerencias se incluye: </w:t>
      </w:r>
    </w:p>
    <w:p w14:paraId="4FB9B4D2" w14:textId="77777777" w:rsidR="00A047BC" w:rsidRPr="00DF0373" w:rsidRDefault="001F78F8" w:rsidP="006A2B9D">
      <w:pPr>
        <w:jc w:val="both"/>
        <w:rPr>
          <w:rFonts w:asciiTheme="majorHAnsi" w:hAnsiTheme="majorHAnsi"/>
        </w:rPr>
      </w:pPr>
      <w:r w:rsidRPr="00DF0373">
        <w:rPr>
          <w:rFonts w:asciiTheme="majorHAnsi" w:hAnsiTheme="majorHAnsi"/>
        </w:rPr>
        <w:t>1) T</w:t>
      </w:r>
      <w:r w:rsidR="001A6988" w:rsidRPr="00DF0373">
        <w:rPr>
          <w:rFonts w:asciiTheme="majorHAnsi" w:hAnsiTheme="majorHAnsi"/>
        </w:rPr>
        <w:t>ener un mapeo completo de las víctimas del caso</w:t>
      </w:r>
      <w:r w:rsidRPr="00DF0373">
        <w:rPr>
          <w:rFonts w:asciiTheme="majorHAnsi" w:hAnsiTheme="majorHAnsi"/>
        </w:rPr>
        <w:t xml:space="preserve">, que no se ha realizado </w:t>
      </w:r>
      <w:r w:rsidR="00A047BC" w:rsidRPr="00DF0373">
        <w:rPr>
          <w:rFonts w:asciiTheme="majorHAnsi" w:hAnsiTheme="majorHAnsi"/>
        </w:rPr>
        <w:t xml:space="preserve">a </w:t>
      </w:r>
      <w:r w:rsidRPr="00DF0373">
        <w:rPr>
          <w:rFonts w:asciiTheme="majorHAnsi" w:hAnsiTheme="majorHAnsi"/>
        </w:rPr>
        <w:t xml:space="preserve">7 meses de los hechos. </w:t>
      </w:r>
    </w:p>
    <w:p w14:paraId="48E4F6AB" w14:textId="77777777" w:rsidR="00A047BC" w:rsidRPr="00DF0373" w:rsidRDefault="00A047BC" w:rsidP="006A2B9D">
      <w:pPr>
        <w:jc w:val="both"/>
        <w:rPr>
          <w:rFonts w:asciiTheme="majorHAnsi" w:hAnsiTheme="majorHAnsi"/>
        </w:rPr>
      </w:pPr>
      <w:r w:rsidRPr="00DF0373">
        <w:rPr>
          <w:rFonts w:asciiTheme="majorHAnsi" w:hAnsiTheme="majorHAnsi"/>
        </w:rPr>
        <w:t xml:space="preserve">2) </w:t>
      </w:r>
      <w:r w:rsidR="001F78F8" w:rsidRPr="00DF0373">
        <w:rPr>
          <w:rFonts w:asciiTheme="majorHAnsi" w:hAnsiTheme="majorHAnsi"/>
        </w:rPr>
        <w:t>D</w:t>
      </w:r>
      <w:r w:rsidR="001A6988" w:rsidRPr="00DF0373">
        <w:rPr>
          <w:rFonts w:asciiTheme="majorHAnsi" w:hAnsiTheme="majorHAnsi"/>
        </w:rPr>
        <w:t xml:space="preserve">ar pasos progresivamente para acercarse a las víctimas y familiares para generar confianza. </w:t>
      </w:r>
    </w:p>
    <w:p w14:paraId="7E314247" w14:textId="5ECEEA92" w:rsidR="00A047BC" w:rsidRPr="00DF0373" w:rsidRDefault="001A6988" w:rsidP="006A2B9D">
      <w:pPr>
        <w:jc w:val="both"/>
        <w:rPr>
          <w:rFonts w:asciiTheme="majorHAnsi" w:hAnsiTheme="majorHAnsi"/>
        </w:rPr>
      </w:pPr>
      <w:r w:rsidRPr="00DF0373">
        <w:rPr>
          <w:rFonts w:asciiTheme="majorHAnsi" w:hAnsiTheme="majorHAnsi"/>
        </w:rPr>
        <w:t xml:space="preserve">3) </w:t>
      </w:r>
      <w:r w:rsidR="001D29D0">
        <w:rPr>
          <w:rFonts w:asciiTheme="majorHAnsi" w:hAnsiTheme="majorHAnsi"/>
        </w:rPr>
        <w:t xml:space="preserve">Hacer </w:t>
      </w:r>
      <w:r w:rsidR="001F78F8" w:rsidRPr="00DF0373">
        <w:rPr>
          <w:rFonts w:asciiTheme="majorHAnsi" w:hAnsiTheme="majorHAnsi"/>
        </w:rPr>
        <w:t xml:space="preserve">una propuesta de atención a las </w:t>
      </w:r>
      <w:r w:rsidR="001D29D0">
        <w:rPr>
          <w:rFonts w:asciiTheme="majorHAnsi" w:hAnsiTheme="majorHAnsi"/>
        </w:rPr>
        <w:t>víctimas</w:t>
      </w:r>
      <w:r w:rsidR="001F78F8" w:rsidRPr="00DF0373">
        <w:rPr>
          <w:rFonts w:asciiTheme="majorHAnsi" w:hAnsiTheme="majorHAnsi"/>
        </w:rPr>
        <w:t xml:space="preserve"> e informar</w:t>
      </w:r>
      <w:r w:rsidR="001D29D0">
        <w:rPr>
          <w:rFonts w:asciiTheme="majorHAnsi" w:hAnsiTheme="majorHAnsi"/>
        </w:rPr>
        <w:t>les</w:t>
      </w:r>
      <w:r w:rsidR="001F78F8" w:rsidRPr="00DF0373">
        <w:rPr>
          <w:rFonts w:asciiTheme="majorHAnsi" w:hAnsiTheme="majorHAnsi"/>
        </w:rPr>
        <w:t xml:space="preserve"> de </w:t>
      </w:r>
      <w:r w:rsidR="001D29D0">
        <w:rPr>
          <w:rFonts w:asciiTheme="majorHAnsi" w:hAnsiTheme="majorHAnsi"/>
        </w:rPr>
        <w:t>sus</w:t>
      </w:r>
      <w:r w:rsidR="001F78F8" w:rsidRPr="00DF0373">
        <w:rPr>
          <w:rFonts w:asciiTheme="majorHAnsi" w:hAnsiTheme="majorHAnsi"/>
        </w:rPr>
        <w:t xml:space="preserve"> derechos de forma personalizada.</w:t>
      </w:r>
      <w:r w:rsidR="00D74263" w:rsidRPr="00DF0373">
        <w:rPr>
          <w:rFonts w:asciiTheme="majorHAnsi" w:hAnsiTheme="majorHAnsi"/>
        </w:rPr>
        <w:t xml:space="preserve"> </w:t>
      </w:r>
    </w:p>
    <w:p w14:paraId="22C16FA6" w14:textId="77777777" w:rsidR="00A047BC" w:rsidRPr="00DF0373" w:rsidRDefault="00A047BC" w:rsidP="006A2B9D">
      <w:pPr>
        <w:jc w:val="both"/>
        <w:rPr>
          <w:rFonts w:asciiTheme="majorHAnsi" w:hAnsiTheme="majorHAnsi"/>
        </w:rPr>
      </w:pPr>
    </w:p>
    <w:p w14:paraId="3D9A3DD3" w14:textId="373D0CBB" w:rsidR="001A6988" w:rsidRPr="00DF0373" w:rsidRDefault="00D74263" w:rsidP="006A2B9D">
      <w:pPr>
        <w:jc w:val="both"/>
        <w:rPr>
          <w:rFonts w:asciiTheme="majorHAnsi" w:hAnsiTheme="majorHAnsi"/>
        </w:rPr>
      </w:pPr>
      <w:r w:rsidRPr="00DF0373">
        <w:rPr>
          <w:rFonts w:asciiTheme="majorHAnsi" w:hAnsiTheme="majorHAnsi"/>
        </w:rPr>
        <w:t>La CEAV acogió de forma positiva</w:t>
      </w:r>
      <w:r w:rsidRPr="00DF0373">
        <w:rPr>
          <w:rFonts w:asciiTheme="majorHAnsi" w:hAnsiTheme="majorHAnsi"/>
          <w:color w:val="FF0000"/>
        </w:rPr>
        <w:t xml:space="preserve"> </w:t>
      </w:r>
      <w:r w:rsidR="000F56E1" w:rsidRPr="000F56E1">
        <w:rPr>
          <w:rFonts w:asciiTheme="majorHAnsi" w:hAnsiTheme="majorHAnsi"/>
        </w:rPr>
        <w:t>estas</w:t>
      </w:r>
      <w:r w:rsidRPr="000F56E1">
        <w:rPr>
          <w:rFonts w:asciiTheme="majorHAnsi" w:hAnsiTheme="majorHAnsi"/>
        </w:rPr>
        <w:t xml:space="preserve"> sugerencias </w:t>
      </w:r>
      <w:r w:rsidRPr="00DF0373">
        <w:rPr>
          <w:rFonts w:asciiTheme="majorHAnsi" w:hAnsiTheme="majorHAnsi"/>
        </w:rPr>
        <w:t>y ha informado al GIEI de sus gestiones para llevar</w:t>
      </w:r>
      <w:r w:rsidR="00A047BC" w:rsidRPr="00DF0373">
        <w:rPr>
          <w:rFonts w:asciiTheme="majorHAnsi" w:hAnsiTheme="majorHAnsi"/>
        </w:rPr>
        <w:t>las</w:t>
      </w:r>
      <w:r w:rsidRPr="00DF0373">
        <w:rPr>
          <w:rFonts w:asciiTheme="majorHAnsi" w:hAnsiTheme="majorHAnsi"/>
        </w:rPr>
        <w:t xml:space="preserve"> a cabo.</w:t>
      </w:r>
      <w:r w:rsidR="007B4EE6" w:rsidRPr="00DF0373">
        <w:rPr>
          <w:rFonts w:asciiTheme="majorHAnsi" w:hAnsiTheme="majorHAnsi"/>
        </w:rPr>
        <w:t xml:space="preserve"> </w:t>
      </w:r>
      <w:r w:rsidR="00A047BC" w:rsidRPr="00DF0373">
        <w:rPr>
          <w:rFonts w:asciiTheme="majorHAnsi" w:hAnsiTheme="majorHAnsi"/>
        </w:rPr>
        <w:t xml:space="preserve">El Grupo también ha hecho </w:t>
      </w:r>
      <w:r w:rsidR="007B4EE6" w:rsidRPr="00DF0373">
        <w:rPr>
          <w:rFonts w:asciiTheme="majorHAnsi" w:hAnsiTheme="majorHAnsi"/>
        </w:rPr>
        <w:t>gestiones con la Se</w:t>
      </w:r>
      <w:r w:rsidR="001D29D0">
        <w:rPr>
          <w:rFonts w:asciiTheme="majorHAnsi" w:hAnsiTheme="majorHAnsi"/>
        </w:rPr>
        <w:t>gob</w:t>
      </w:r>
      <w:r w:rsidR="003C643A">
        <w:rPr>
          <w:rFonts w:asciiTheme="majorHAnsi" w:hAnsiTheme="majorHAnsi"/>
        </w:rPr>
        <w:t xml:space="preserve"> </w:t>
      </w:r>
      <w:r w:rsidR="007B4EE6" w:rsidRPr="00DF0373">
        <w:rPr>
          <w:rFonts w:asciiTheme="majorHAnsi" w:hAnsiTheme="majorHAnsi"/>
        </w:rPr>
        <w:t xml:space="preserve">para que se lleven a cabo de forma pronta y adecuada las recomendaciones y acuerdos sobre atención </w:t>
      </w:r>
      <w:r w:rsidR="0087146E" w:rsidRPr="00DF0373">
        <w:rPr>
          <w:rFonts w:asciiTheme="majorHAnsi" w:hAnsiTheme="majorHAnsi"/>
        </w:rPr>
        <w:t>a los familiares de los normalistas, mediante una unidad móvil de salud con suficiente dotación y atendiendo a las condiciones de seguridad y accesibilidad necesarias</w:t>
      </w:r>
      <w:r w:rsidR="008C7478" w:rsidRPr="00DF0373">
        <w:rPr>
          <w:rFonts w:asciiTheme="majorHAnsi" w:hAnsiTheme="majorHAnsi"/>
        </w:rPr>
        <w:t>,</w:t>
      </w:r>
      <w:r w:rsidR="0087146E" w:rsidRPr="00DF0373">
        <w:rPr>
          <w:rFonts w:asciiTheme="majorHAnsi" w:hAnsiTheme="majorHAnsi"/>
        </w:rPr>
        <w:t xml:space="preserve"> </w:t>
      </w:r>
      <w:r w:rsidR="008C7478" w:rsidRPr="00DF0373">
        <w:rPr>
          <w:rFonts w:asciiTheme="majorHAnsi" w:hAnsiTheme="majorHAnsi"/>
        </w:rPr>
        <w:t xml:space="preserve">así como la derivación de casos a otros niveles de atención en hospitales de la zona, </w:t>
      </w:r>
      <w:r w:rsidR="0087146E" w:rsidRPr="00DF0373">
        <w:rPr>
          <w:rFonts w:asciiTheme="majorHAnsi" w:hAnsiTheme="majorHAnsi"/>
        </w:rPr>
        <w:t>y de acuerdo con las víctimas del caso.</w:t>
      </w:r>
    </w:p>
    <w:p w14:paraId="183295DD" w14:textId="77777777" w:rsidR="00D262CF" w:rsidRDefault="00D262CF" w:rsidP="006A2B9D">
      <w:pPr>
        <w:jc w:val="both"/>
      </w:pPr>
    </w:p>
    <w:p w14:paraId="52E41FD6" w14:textId="457798ED" w:rsidR="001F78F8" w:rsidRPr="00DF0373" w:rsidRDefault="006A2B9D" w:rsidP="006A2B9D">
      <w:pPr>
        <w:jc w:val="both"/>
        <w:rPr>
          <w:rFonts w:asciiTheme="majorHAnsi" w:hAnsiTheme="majorHAnsi"/>
        </w:rPr>
      </w:pPr>
      <w:r w:rsidRPr="00DF0373">
        <w:rPr>
          <w:rFonts w:asciiTheme="majorHAnsi" w:hAnsiTheme="majorHAnsi"/>
        </w:rPr>
        <w:t>3.3</w:t>
      </w:r>
      <w:r w:rsidR="00720F2C" w:rsidRPr="00DF0373">
        <w:rPr>
          <w:rFonts w:asciiTheme="majorHAnsi" w:hAnsiTheme="majorHAnsi"/>
        </w:rPr>
        <w:t xml:space="preserve">. </w:t>
      </w:r>
      <w:r w:rsidR="00720F2C" w:rsidRPr="00DF0373">
        <w:rPr>
          <w:rFonts w:asciiTheme="majorHAnsi" w:hAnsiTheme="majorHAnsi"/>
          <w:i/>
        </w:rPr>
        <w:t xml:space="preserve">Atención en salud a </w:t>
      </w:r>
      <w:r w:rsidR="00720F2C" w:rsidRPr="000F56E1">
        <w:rPr>
          <w:rFonts w:asciiTheme="majorHAnsi" w:hAnsiTheme="majorHAnsi"/>
          <w:i/>
        </w:rPr>
        <w:t>los casos graves</w:t>
      </w:r>
      <w:r w:rsidR="00720F2C" w:rsidRPr="000F56E1">
        <w:rPr>
          <w:rFonts w:asciiTheme="majorHAnsi" w:hAnsiTheme="majorHAnsi"/>
        </w:rPr>
        <w:t xml:space="preserve">. </w:t>
      </w:r>
      <w:r w:rsidR="00651BDF" w:rsidRPr="000F56E1">
        <w:rPr>
          <w:rFonts w:asciiTheme="majorHAnsi" w:hAnsiTheme="majorHAnsi"/>
        </w:rPr>
        <w:t>S</w:t>
      </w:r>
      <w:r w:rsidR="001F78F8" w:rsidRPr="000F56E1">
        <w:rPr>
          <w:rFonts w:asciiTheme="majorHAnsi" w:hAnsiTheme="majorHAnsi"/>
        </w:rPr>
        <w:t>obre la atención en salud</w:t>
      </w:r>
      <w:r w:rsidR="00720F2C" w:rsidRPr="000F56E1">
        <w:rPr>
          <w:rFonts w:asciiTheme="majorHAnsi" w:hAnsiTheme="majorHAnsi"/>
        </w:rPr>
        <w:t xml:space="preserve"> a Aldo </w:t>
      </w:r>
      <w:r w:rsidR="00D74263" w:rsidRPr="000F56E1">
        <w:rPr>
          <w:rFonts w:asciiTheme="majorHAnsi" w:hAnsiTheme="majorHAnsi"/>
        </w:rPr>
        <w:t xml:space="preserve">Gutiérrez </w:t>
      </w:r>
      <w:r w:rsidR="00720F2C" w:rsidRPr="000F56E1">
        <w:rPr>
          <w:rFonts w:asciiTheme="majorHAnsi" w:hAnsiTheme="majorHAnsi"/>
        </w:rPr>
        <w:t xml:space="preserve">y sus familiares, </w:t>
      </w:r>
      <w:r w:rsidR="008650B6" w:rsidRPr="000F56E1">
        <w:rPr>
          <w:rFonts w:asciiTheme="majorHAnsi" w:hAnsiTheme="majorHAnsi"/>
        </w:rPr>
        <w:t xml:space="preserve">el acuerdo </w:t>
      </w:r>
      <w:r w:rsidR="00651BDF" w:rsidRPr="000F56E1">
        <w:rPr>
          <w:rFonts w:asciiTheme="majorHAnsi" w:hAnsiTheme="majorHAnsi"/>
        </w:rPr>
        <w:t xml:space="preserve">hecho </w:t>
      </w:r>
      <w:r w:rsidR="008650B6" w:rsidRPr="000F56E1">
        <w:rPr>
          <w:rFonts w:asciiTheme="majorHAnsi" w:hAnsiTheme="majorHAnsi"/>
        </w:rPr>
        <w:t xml:space="preserve">por los familiares </w:t>
      </w:r>
      <w:r w:rsidR="00651BDF" w:rsidRPr="000F56E1">
        <w:rPr>
          <w:rFonts w:asciiTheme="majorHAnsi" w:hAnsiTheme="majorHAnsi"/>
        </w:rPr>
        <w:t xml:space="preserve">y </w:t>
      </w:r>
      <w:r w:rsidR="008650B6" w:rsidRPr="000F56E1">
        <w:rPr>
          <w:rFonts w:asciiTheme="majorHAnsi" w:hAnsiTheme="majorHAnsi"/>
        </w:rPr>
        <w:t xml:space="preserve">la Segob en presencia del GIEI </w:t>
      </w:r>
      <w:r w:rsidR="003C643A">
        <w:rPr>
          <w:rFonts w:asciiTheme="majorHAnsi" w:hAnsiTheme="majorHAnsi"/>
        </w:rPr>
        <w:t xml:space="preserve">en cuanto a tener una rápida segunda opinión, </w:t>
      </w:r>
      <w:r w:rsidR="000F56E1" w:rsidRPr="000F56E1">
        <w:rPr>
          <w:rFonts w:asciiTheme="majorHAnsi" w:hAnsiTheme="majorHAnsi"/>
        </w:rPr>
        <w:t>está pendiente de cumplimiento</w:t>
      </w:r>
      <w:r w:rsidR="003C643A">
        <w:rPr>
          <w:rFonts w:asciiTheme="majorHAnsi" w:hAnsiTheme="majorHAnsi"/>
        </w:rPr>
        <w:t>.</w:t>
      </w:r>
      <w:r w:rsidR="000F56E1" w:rsidRPr="000F56E1">
        <w:rPr>
          <w:rFonts w:asciiTheme="majorHAnsi" w:hAnsiTheme="majorHAnsi"/>
        </w:rPr>
        <w:t xml:space="preserve"> </w:t>
      </w:r>
      <w:r w:rsidR="00E540E7">
        <w:rPr>
          <w:rFonts w:asciiTheme="majorHAnsi" w:hAnsiTheme="majorHAnsi"/>
        </w:rPr>
        <w:t>Por otra parte</w:t>
      </w:r>
      <w:r w:rsidR="00D262CF">
        <w:rPr>
          <w:rFonts w:asciiTheme="majorHAnsi" w:hAnsiTheme="majorHAnsi"/>
        </w:rPr>
        <w:t xml:space="preserve">, se ha establecido el mecanismo para </w:t>
      </w:r>
      <w:r w:rsidR="003C643A" w:rsidRPr="00D16B52">
        <w:rPr>
          <w:rFonts w:asciiTheme="majorHAnsi" w:hAnsiTheme="majorHAnsi"/>
        </w:rPr>
        <w:t xml:space="preserve">dar </w:t>
      </w:r>
      <w:r w:rsidR="008650B6" w:rsidRPr="00D16B52">
        <w:rPr>
          <w:rFonts w:asciiTheme="majorHAnsi" w:hAnsiTheme="majorHAnsi"/>
        </w:rPr>
        <w:t>aten</w:t>
      </w:r>
      <w:r w:rsidR="000F56E1" w:rsidRPr="00D16B52">
        <w:rPr>
          <w:rFonts w:asciiTheme="majorHAnsi" w:hAnsiTheme="majorHAnsi"/>
        </w:rPr>
        <w:t xml:space="preserve">ción al resto de los familiares, </w:t>
      </w:r>
      <w:r w:rsidR="008650B6" w:rsidRPr="00D16B52">
        <w:rPr>
          <w:rFonts w:asciiTheme="majorHAnsi" w:hAnsiTheme="majorHAnsi"/>
        </w:rPr>
        <w:t xml:space="preserve">con una </w:t>
      </w:r>
      <w:r w:rsidR="000F56E1" w:rsidRPr="00D16B52">
        <w:rPr>
          <w:rFonts w:asciiTheme="majorHAnsi" w:hAnsiTheme="majorHAnsi"/>
        </w:rPr>
        <w:t xml:space="preserve">primera </w:t>
      </w:r>
      <w:r w:rsidR="008650B6" w:rsidRPr="00D16B52">
        <w:rPr>
          <w:rFonts w:asciiTheme="majorHAnsi" w:hAnsiTheme="majorHAnsi"/>
        </w:rPr>
        <w:t xml:space="preserve">valoración </w:t>
      </w:r>
      <w:r w:rsidR="00854EBF" w:rsidRPr="00D16B52">
        <w:rPr>
          <w:rFonts w:asciiTheme="majorHAnsi" w:hAnsiTheme="majorHAnsi"/>
        </w:rPr>
        <w:t>médica</w:t>
      </w:r>
      <w:r w:rsidR="008650B6" w:rsidRPr="00D16B52">
        <w:rPr>
          <w:rFonts w:asciiTheme="majorHAnsi" w:hAnsiTheme="majorHAnsi"/>
        </w:rPr>
        <w:t xml:space="preserve"> que permita identificar los impactos y necesidades de salud específicas.</w:t>
      </w:r>
      <w:r w:rsidR="008650B6" w:rsidRPr="000F56E1">
        <w:rPr>
          <w:rFonts w:asciiTheme="majorHAnsi" w:hAnsiTheme="majorHAnsi"/>
        </w:rPr>
        <w:t xml:space="preserve"> </w:t>
      </w:r>
      <w:r w:rsidR="00651BDF" w:rsidRPr="000F56E1">
        <w:rPr>
          <w:rFonts w:asciiTheme="majorHAnsi" w:hAnsiTheme="majorHAnsi"/>
        </w:rPr>
        <w:t>L</w:t>
      </w:r>
      <w:r w:rsidR="00854EBF" w:rsidRPr="000F56E1">
        <w:rPr>
          <w:rFonts w:asciiTheme="majorHAnsi" w:hAnsiTheme="majorHAnsi"/>
        </w:rPr>
        <w:t>as autoridades</w:t>
      </w:r>
      <w:r w:rsidR="00854EBF" w:rsidRPr="00DF0373">
        <w:rPr>
          <w:rFonts w:asciiTheme="majorHAnsi" w:hAnsiTheme="majorHAnsi"/>
        </w:rPr>
        <w:t xml:space="preserve"> reafirmaron </w:t>
      </w:r>
      <w:r w:rsidR="00651BDF" w:rsidRPr="00DF0373">
        <w:rPr>
          <w:rFonts w:asciiTheme="majorHAnsi" w:hAnsiTheme="majorHAnsi"/>
        </w:rPr>
        <w:t xml:space="preserve">que se mantendrá </w:t>
      </w:r>
      <w:r w:rsidR="008650B6" w:rsidRPr="00DF0373">
        <w:rPr>
          <w:rFonts w:asciiTheme="majorHAnsi" w:hAnsiTheme="majorHAnsi"/>
        </w:rPr>
        <w:t>la</w:t>
      </w:r>
      <w:r w:rsidR="00720F2C" w:rsidRPr="00DF0373">
        <w:rPr>
          <w:rFonts w:asciiTheme="majorHAnsi" w:hAnsiTheme="majorHAnsi"/>
        </w:rPr>
        <w:t xml:space="preserve"> atención a Edgar Vargas </w:t>
      </w:r>
      <w:r w:rsidR="00466002" w:rsidRPr="00DF0373">
        <w:rPr>
          <w:rFonts w:asciiTheme="majorHAnsi" w:hAnsiTheme="majorHAnsi"/>
        </w:rPr>
        <w:t>y</w:t>
      </w:r>
      <w:r w:rsidR="008650B6" w:rsidRPr="00DF0373">
        <w:rPr>
          <w:rFonts w:asciiTheme="majorHAnsi" w:hAnsiTheme="majorHAnsi"/>
        </w:rPr>
        <w:t xml:space="preserve"> familiares hasta su restablecimiento completo. </w:t>
      </w:r>
      <w:r w:rsidR="00651BDF" w:rsidRPr="00DF0373">
        <w:rPr>
          <w:rFonts w:asciiTheme="majorHAnsi" w:hAnsiTheme="majorHAnsi"/>
        </w:rPr>
        <w:t>E</w:t>
      </w:r>
      <w:r w:rsidR="00854EBF" w:rsidRPr="00DF0373">
        <w:rPr>
          <w:rFonts w:asciiTheme="majorHAnsi" w:hAnsiTheme="majorHAnsi"/>
        </w:rPr>
        <w:t>n el caso de los familiares de Julio César Mondragón,</w:t>
      </w:r>
      <w:r w:rsidR="008650B6" w:rsidRPr="00DF0373">
        <w:rPr>
          <w:rFonts w:asciiTheme="majorHAnsi" w:hAnsiTheme="majorHAnsi"/>
        </w:rPr>
        <w:t xml:space="preserve"> </w:t>
      </w:r>
      <w:r w:rsidR="00720F2C" w:rsidRPr="00DF0373">
        <w:rPr>
          <w:rFonts w:asciiTheme="majorHAnsi" w:hAnsiTheme="majorHAnsi"/>
        </w:rPr>
        <w:t>la</w:t>
      </w:r>
      <w:r w:rsidR="00651BDF" w:rsidRPr="00DF0373">
        <w:rPr>
          <w:rFonts w:asciiTheme="majorHAnsi" w:hAnsiTheme="majorHAnsi"/>
        </w:rPr>
        <w:t xml:space="preserve"> autoridad se comprometió a brindar</w:t>
      </w:r>
      <w:r w:rsidR="00720F2C" w:rsidRPr="00DF0373">
        <w:rPr>
          <w:rFonts w:asciiTheme="majorHAnsi" w:hAnsiTheme="majorHAnsi"/>
        </w:rPr>
        <w:t xml:space="preserve"> atención </w:t>
      </w:r>
      <w:r w:rsidR="008650B6" w:rsidRPr="00DF0373">
        <w:rPr>
          <w:rFonts w:asciiTheme="majorHAnsi" w:hAnsiTheme="majorHAnsi"/>
        </w:rPr>
        <w:t xml:space="preserve">y </w:t>
      </w:r>
      <w:r w:rsidR="00651BDF" w:rsidRPr="00DF0373">
        <w:rPr>
          <w:rFonts w:asciiTheme="majorHAnsi" w:hAnsiTheme="majorHAnsi"/>
        </w:rPr>
        <w:t xml:space="preserve">a identificar y atender </w:t>
      </w:r>
      <w:r w:rsidR="00854EBF" w:rsidRPr="00DF0373">
        <w:rPr>
          <w:rFonts w:asciiTheme="majorHAnsi" w:hAnsiTheme="majorHAnsi"/>
        </w:rPr>
        <w:t>la</w:t>
      </w:r>
      <w:r w:rsidR="008650B6" w:rsidRPr="00DF0373">
        <w:rPr>
          <w:rFonts w:asciiTheme="majorHAnsi" w:hAnsiTheme="majorHAnsi"/>
        </w:rPr>
        <w:t>s necesidades de</w:t>
      </w:r>
      <w:r w:rsidR="00854EBF" w:rsidRPr="00DF0373">
        <w:rPr>
          <w:rFonts w:asciiTheme="majorHAnsi" w:hAnsiTheme="majorHAnsi"/>
        </w:rPr>
        <w:t xml:space="preserve"> la familia</w:t>
      </w:r>
      <w:r w:rsidR="008650B6" w:rsidRPr="00DF0373">
        <w:rPr>
          <w:rFonts w:asciiTheme="majorHAnsi" w:hAnsiTheme="majorHAnsi"/>
        </w:rPr>
        <w:t xml:space="preserve">. El GIEI considera que estos son </w:t>
      </w:r>
      <w:r w:rsidR="003C643A">
        <w:rPr>
          <w:rFonts w:asciiTheme="majorHAnsi" w:hAnsiTheme="majorHAnsi"/>
        </w:rPr>
        <w:t xml:space="preserve">los </w:t>
      </w:r>
      <w:r w:rsidR="008650B6" w:rsidRPr="00DF0373">
        <w:rPr>
          <w:rFonts w:asciiTheme="majorHAnsi" w:hAnsiTheme="majorHAnsi"/>
        </w:rPr>
        <w:t xml:space="preserve">primeros pasos para establecer en el futuro un programa </w:t>
      </w:r>
      <w:r w:rsidR="008650B6" w:rsidRPr="00DF0373">
        <w:rPr>
          <w:rFonts w:asciiTheme="majorHAnsi" w:hAnsiTheme="majorHAnsi"/>
        </w:rPr>
        <w:lastRenderedPageBreak/>
        <w:t>de atención que responda a las necesidades y aspiraciones de las víctimas. La autoridades han pedido al GIEI que facilite</w:t>
      </w:r>
      <w:r w:rsidR="00854EBF" w:rsidRPr="00DF0373">
        <w:rPr>
          <w:rFonts w:asciiTheme="majorHAnsi" w:hAnsiTheme="majorHAnsi"/>
        </w:rPr>
        <w:t>,</w:t>
      </w:r>
      <w:r w:rsidR="008650B6" w:rsidRPr="00DF0373">
        <w:rPr>
          <w:rFonts w:asciiTheme="majorHAnsi" w:hAnsiTheme="majorHAnsi"/>
        </w:rPr>
        <w:t xml:space="preserve"> en la medida de sus posibilidades</w:t>
      </w:r>
      <w:r w:rsidR="00854EBF" w:rsidRPr="00DF0373">
        <w:rPr>
          <w:rFonts w:asciiTheme="majorHAnsi" w:hAnsiTheme="majorHAnsi"/>
        </w:rPr>
        <w:t>,</w:t>
      </w:r>
      <w:r w:rsidR="008650B6" w:rsidRPr="00DF0373">
        <w:rPr>
          <w:rFonts w:asciiTheme="majorHAnsi" w:hAnsiTheme="majorHAnsi"/>
        </w:rPr>
        <w:t xml:space="preserve"> los contactos y orientaciones para que estas acciones sean posibles</w:t>
      </w:r>
      <w:r w:rsidR="00651BDF" w:rsidRPr="00DF0373">
        <w:rPr>
          <w:rFonts w:asciiTheme="majorHAnsi" w:hAnsiTheme="majorHAnsi"/>
        </w:rPr>
        <w:t xml:space="preserve"> y le han informado </w:t>
      </w:r>
      <w:r w:rsidR="008650B6" w:rsidRPr="00DF0373">
        <w:rPr>
          <w:rFonts w:asciiTheme="majorHAnsi" w:hAnsiTheme="majorHAnsi"/>
        </w:rPr>
        <w:t xml:space="preserve">que </w:t>
      </w:r>
      <w:r w:rsidR="00651BDF" w:rsidRPr="00DF0373">
        <w:rPr>
          <w:rFonts w:asciiTheme="majorHAnsi" w:hAnsiTheme="majorHAnsi"/>
        </w:rPr>
        <w:t xml:space="preserve">elaborarán </w:t>
      </w:r>
      <w:r w:rsidR="008650B6" w:rsidRPr="00DF0373">
        <w:rPr>
          <w:rFonts w:asciiTheme="majorHAnsi" w:hAnsiTheme="majorHAnsi"/>
        </w:rPr>
        <w:t xml:space="preserve">un documento para </w:t>
      </w:r>
      <w:r w:rsidR="00651BDF" w:rsidRPr="00DF0373">
        <w:rPr>
          <w:rFonts w:asciiTheme="majorHAnsi" w:hAnsiTheme="majorHAnsi"/>
        </w:rPr>
        <w:t xml:space="preserve">que </w:t>
      </w:r>
      <w:r w:rsidR="008650B6" w:rsidRPr="00DF0373">
        <w:rPr>
          <w:rFonts w:asciiTheme="majorHAnsi" w:hAnsiTheme="majorHAnsi"/>
        </w:rPr>
        <w:t xml:space="preserve">las víctimas tengan claridad sobre sus derechos y las posibilidades prácticas de hacerlos efectivos. </w:t>
      </w:r>
    </w:p>
    <w:p w14:paraId="538BC147" w14:textId="77777777" w:rsidR="006A2B9D" w:rsidRPr="00DF0373" w:rsidRDefault="006A2B9D" w:rsidP="006A2B9D">
      <w:pPr>
        <w:jc w:val="both"/>
        <w:rPr>
          <w:rFonts w:asciiTheme="majorHAnsi" w:hAnsiTheme="majorHAnsi"/>
        </w:rPr>
      </w:pPr>
    </w:p>
    <w:p w14:paraId="0D254BB9" w14:textId="00CB94BB" w:rsidR="008650B6" w:rsidRPr="00DF0373" w:rsidRDefault="006A2B9D" w:rsidP="006A2B9D">
      <w:pPr>
        <w:jc w:val="both"/>
        <w:rPr>
          <w:rFonts w:asciiTheme="majorHAnsi" w:hAnsiTheme="majorHAnsi"/>
        </w:rPr>
      </w:pPr>
      <w:r w:rsidRPr="00DF0373">
        <w:rPr>
          <w:rFonts w:asciiTheme="majorHAnsi" w:hAnsiTheme="majorHAnsi"/>
        </w:rPr>
        <w:t>3.4</w:t>
      </w:r>
      <w:r w:rsidR="00720F2C" w:rsidRPr="00DF0373">
        <w:rPr>
          <w:rFonts w:asciiTheme="majorHAnsi" w:hAnsiTheme="majorHAnsi"/>
        </w:rPr>
        <w:t xml:space="preserve">. </w:t>
      </w:r>
      <w:r w:rsidR="00720F2C" w:rsidRPr="00DF0373">
        <w:rPr>
          <w:rFonts w:asciiTheme="majorHAnsi" w:hAnsiTheme="majorHAnsi"/>
          <w:i/>
        </w:rPr>
        <w:t>Victimización secundaria contra los familiares</w:t>
      </w:r>
      <w:r w:rsidR="008650B6" w:rsidRPr="00DF0373">
        <w:rPr>
          <w:rFonts w:asciiTheme="majorHAnsi" w:hAnsiTheme="majorHAnsi"/>
        </w:rPr>
        <w:t xml:space="preserve">. Sobre algunas formas de victimización secundaria </w:t>
      </w:r>
      <w:r w:rsidR="003C643A">
        <w:rPr>
          <w:rFonts w:asciiTheme="majorHAnsi" w:hAnsiTheme="majorHAnsi"/>
        </w:rPr>
        <w:t xml:space="preserve">por parte de terceros </w:t>
      </w:r>
      <w:r w:rsidR="00651BDF" w:rsidRPr="000F56E1">
        <w:rPr>
          <w:rFonts w:asciiTheme="majorHAnsi" w:hAnsiTheme="majorHAnsi"/>
        </w:rPr>
        <w:t xml:space="preserve">que han sufrido los familiares de los jóvenes y que el Grupo informó </w:t>
      </w:r>
      <w:r w:rsidR="008650B6" w:rsidRPr="000F56E1">
        <w:rPr>
          <w:rFonts w:asciiTheme="majorHAnsi" w:hAnsiTheme="majorHAnsi"/>
        </w:rPr>
        <w:t>a las</w:t>
      </w:r>
      <w:r w:rsidR="008650B6" w:rsidRPr="00DF0373">
        <w:rPr>
          <w:rFonts w:asciiTheme="majorHAnsi" w:hAnsiTheme="majorHAnsi"/>
        </w:rPr>
        <w:t xml:space="preserve"> autoridades </w:t>
      </w:r>
      <w:r w:rsidR="003C72D1" w:rsidRPr="00DF0373">
        <w:rPr>
          <w:rFonts w:asciiTheme="majorHAnsi" w:hAnsiTheme="majorHAnsi"/>
        </w:rPr>
        <w:t xml:space="preserve">hace unas semanas </w:t>
      </w:r>
      <w:r w:rsidR="008650B6" w:rsidRPr="00DF0373">
        <w:rPr>
          <w:rFonts w:asciiTheme="majorHAnsi" w:hAnsiTheme="majorHAnsi"/>
        </w:rPr>
        <w:t xml:space="preserve">para su investigación y prevención, la Segob </w:t>
      </w:r>
      <w:r w:rsidR="00E540E7">
        <w:rPr>
          <w:rFonts w:asciiTheme="majorHAnsi" w:hAnsiTheme="majorHAnsi"/>
        </w:rPr>
        <w:t xml:space="preserve">ha </w:t>
      </w:r>
      <w:r w:rsidR="00984DC2" w:rsidRPr="00DF0373">
        <w:rPr>
          <w:rFonts w:asciiTheme="majorHAnsi" w:hAnsiTheme="majorHAnsi"/>
        </w:rPr>
        <w:t>señal</w:t>
      </w:r>
      <w:r w:rsidR="00E540E7">
        <w:rPr>
          <w:rFonts w:asciiTheme="majorHAnsi" w:hAnsiTheme="majorHAnsi"/>
        </w:rPr>
        <w:t>ado</w:t>
      </w:r>
      <w:r w:rsidR="00984DC2" w:rsidRPr="00DF0373">
        <w:rPr>
          <w:rFonts w:asciiTheme="majorHAnsi" w:hAnsiTheme="majorHAnsi"/>
        </w:rPr>
        <w:t xml:space="preserve"> que </w:t>
      </w:r>
      <w:r w:rsidR="00E540E7">
        <w:rPr>
          <w:rFonts w:asciiTheme="majorHAnsi" w:hAnsiTheme="majorHAnsi"/>
        </w:rPr>
        <w:t xml:space="preserve">ya se ha </w:t>
      </w:r>
      <w:r w:rsidR="00984DC2" w:rsidRPr="00DF0373">
        <w:rPr>
          <w:rFonts w:asciiTheme="majorHAnsi" w:hAnsiTheme="majorHAnsi"/>
        </w:rPr>
        <w:t>presenta</w:t>
      </w:r>
      <w:r w:rsidR="00E540E7">
        <w:rPr>
          <w:rFonts w:asciiTheme="majorHAnsi" w:hAnsiTheme="majorHAnsi"/>
        </w:rPr>
        <w:t>do</w:t>
      </w:r>
      <w:r w:rsidR="00984DC2" w:rsidRPr="00DF0373">
        <w:rPr>
          <w:rFonts w:asciiTheme="majorHAnsi" w:hAnsiTheme="majorHAnsi"/>
        </w:rPr>
        <w:t xml:space="preserve"> la denuncia correspondiente ante las autoridades competentes. El GIEI ha pedido a las autoridades que antes de llevar a cabo acciones directas, informe a los familiares y se evite poner</w:t>
      </w:r>
      <w:r w:rsidR="003C643A">
        <w:rPr>
          <w:rFonts w:asciiTheme="majorHAnsi" w:hAnsiTheme="majorHAnsi"/>
        </w:rPr>
        <w:t>los</w:t>
      </w:r>
      <w:r w:rsidR="00984DC2" w:rsidRPr="00DF0373">
        <w:rPr>
          <w:rFonts w:asciiTheme="majorHAnsi" w:hAnsiTheme="majorHAnsi"/>
        </w:rPr>
        <w:t xml:space="preserve"> en riesgo. </w:t>
      </w:r>
      <w:r w:rsidR="003C72D1" w:rsidRPr="00DF0373">
        <w:rPr>
          <w:rFonts w:asciiTheme="majorHAnsi" w:hAnsiTheme="majorHAnsi"/>
        </w:rPr>
        <w:t>Esperamos que estos pasos ayuden a evitar y sancionar las conductas de manipulación</w:t>
      </w:r>
      <w:r w:rsidR="00984DC2" w:rsidRPr="00DF0373">
        <w:rPr>
          <w:rFonts w:asciiTheme="majorHAnsi" w:hAnsiTheme="majorHAnsi"/>
        </w:rPr>
        <w:t xml:space="preserve"> hacia los familiares.</w:t>
      </w:r>
    </w:p>
    <w:p w14:paraId="5FFFD7FB" w14:textId="77777777" w:rsidR="00E234FC" w:rsidRPr="00DF0373" w:rsidRDefault="00E234FC" w:rsidP="006A2B9D">
      <w:pPr>
        <w:jc w:val="both"/>
        <w:rPr>
          <w:rFonts w:asciiTheme="majorHAnsi" w:hAnsiTheme="majorHAnsi"/>
        </w:rPr>
      </w:pPr>
    </w:p>
    <w:p w14:paraId="750D90E5" w14:textId="57D08457" w:rsidR="00E234FC" w:rsidRDefault="00E234FC" w:rsidP="006A2B9D">
      <w:pPr>
        <w:jc w:val="both"/>
        <w:rPr>
          <w:rFonts w:asciiTheme="majorHAnsi" w:hAnsiTheme="majorHAnsi"/>
          <w:b/>
        </w:rPr>
      </w:pPr>
      <w:r w:rsidRPr="00DF0373">
        <w:rPr>
          <w:rFonts w:asciiTheme="majorHAnsi" w:hAnsiTheme="majorHAnsi"/>
          <w:b/>
        </w:rPr>
        <w:t>4. Problemática general de la desaparición de personas en México</w:t>
      </w:r>
    </w:p>
    <w:p w14:paraId="6B01AFCF" w14:textId="1EEDC32E" w:rsidR="008F74C9" w:rsidRPr="000F56E1" w:rsidRDefault="008F74C9" w:rsidP="008F74C9">
      <w:pPr>
        <w:widowControl w:val="0"/>
        <w:autoSpaceDE w:val="0"/>
        <w:autoSpaceDN w:val="0"/>
        <w:adjustRightInd w:val="0"/>
        <w:jc w:val="both"/>
        <w:rPr>
          <w:rFonts w:asciiTheme="majorHAnsi" w:hAnsiTheme="majorHAnsi" w:cs="Tahoma"/>
          <w:lang w:val="es-ES"/>
        </w:rPr>
      </w:pPr>
      <w:r w:rsidRPr="000F56E1">
        <w:rPr>
          <w:rFonts w:asciiTheme="majorHAnsi" w:hAnsiTheme="majorHAnsi" w:cs="Verdana"/>
          <w:lang w:val="es-ES"/>
        </w:rPr>
        <w:t xml:space="preserve">4.1. </w:t>
      </w:r>
      <w:r w:rsidRPr="000F56E1">
        <w:rPr>
          <w:rFonts w:asciiTheme="majorHAnsi" w:hAnsiTheme="majorHAnsi" w:cs="Verdana"/>
          <w:i/>
          <w:lang w:val="es-ES"/>
        </w:rPr>
        <w:t>Protocolo de investigación y búsqueda</w:t>
      </w:r>
      <w:r w:rsidRPr="000F56E1">
        <w:rPr>
          <w:rFonts w:asciiTheme="majorHAnsi" w:hAnsiTheme="majorHAnsi" w:cs="Verdana"/>
          <w:lang w:val="es-ES"/>
        </w:rPr>
        <w:t xml:space="preserve">. </w:t>
      </w:r>
      <w:r w:rsidR="00087376">
        <w:rPr>
          <w:rFonts w:asciiTheme="majorHAnsi" w:hAnsiTheme="majorHAnsi" w:cs="Verdana"/>
          <w:lang w:val="es-ES"/>
        </w:rPr>
        <w:t>Como parte del proceso de consulta que hizo la PGR, e</w:t>
      </w:r>
      <w:r w:rsidRPr="000F56E1">
        <w:rPr>
          <w:rFonts w:asciiTheme="majorHAnsi" w:hAnsiTheme="majorHAnsi" w:cs="Verdana"/>
          <w:lang w:val="es-ES"/>
        </w:rPr>
        <w:t xml:space="preserve">l GIEI </w:t>
      </w:r>
      <w:r w:rsidR="00087376">
        <w:rPr>
          <w:rFonts w:asciiTheme="majorHAnsi" w:hAnsiTheme="majorHAnsi" w:cs="Verdana"/>
          <w:lang w:val="es-ES"/>
        </w:rPr>
        <w:t xml:space="preserve">le </w:t>
      </w:r>
      <w:r w:rsidRPr="000F56E1">
        <w:rPr>
          <w:rFonts w:asciiTheme="majorHAnsi" w:hAnsiTheme="majorHAnsi" w:cs="Verdana"/>
          <w:lang w:val="es-ES"/>
        </w:rPr>
        <w:t>hizo llegar</w:t>
      </w:r>
      <w:r w:rsidR="00087376">
        <w:rPr>
          <w:rFonts w:asciiTheme="majorHAnsi" w:hAnsiTheme="majorHAnsi" w:cs="Verdana"/>
          <w:lang w:val="es-ES"/>
        </w:rPr>
        <w:t xml:space="preserve"> </w:t>
      </w:r>
      <w:r w:rsidRPr="000F56E1">
        <w:rPr>
          <w:rFonts w:asciiTheme="majorHAnsi" w:hAnsiTheme="majorHAnsi" w:cs="Verdana"/>
          <w:lang w:val="es-ES"/>
        </w:rPr>
        <w:t xml:space="preserve">sus comentarios </w:t>
      </w:r>
      <w:r w:rsidR="00087376">
        <w:rPr>
          <w:rFonts w:asciiTheme="majorHAnsi" w:hAnsiTheme="majorHAnsi" w:cs="Verdana"/>
          <w:lang w:val="es-ES"/>
        </w:rPr>
        <w:t xml:space="preserve">sobre el </w:t>
      </w:r>
      <w:r w:rsidRPr="000F56E1">
        <w:rPr>
          <w:rFonts w:asciiTheme="majorHAnsi" w:hAnsiTheme="majorHAnsi" w:cs="Verdana"/>
          <w:lang w:val="es-ES"/>
        </w:rPr>
        <w:t xml:space="preserve">proyecto de “Protocolo Homologado para la investigación del delito de desaparición forzada”. Las observaciones </w:t>
      </w:r>
      <w:r w:rsidR="00087376">
        <w:rPr>
          <w:rFonts w:asciiTheme="majorHAnsi" w:hAnsiTheme="majorHAnsi" w:cs="Verdana"/>
          <w:lang w:val="es-ES"/>
        </w:rPr>
        <w:t xml:space="preserve">hechas </w:t>
      </w:r>
      <w:r w:rsidR="009F6D05">
        <w:rPr>
          <w:rFonts w:asciiTheme="majorHAnsi" w:hAnsiTheme="majorHAnsi" w:cs="Verdana"/>
          <w:lang w:val="es-ES"/>
        </w:rPr>
        <w:t xml:space="preserve">buscan </w:t>
      </w:r>
      <w:r w:rsidRPr="000F56E1">
        <w:rPr>
          <w:rFonts w:asciiTheme="majorHAnsi" w:hAnsiTheme="majorHAnsi" w:cs="Verdana"/>
          <w:lang w:val="es-ES"/>
        </w:rPr>
        <w:t>contribuir a obtener un instrumento más preciso</w:t>
      </w:r>
      <w:r w:rsidR="00087376">
        <w:rPr>
          <w:rFonts w:asciiTheme="majorHAnsi" w:hAnsiTheme="majorHAnsi" w:cs="Verdana"/>
          <w:lang w:val="es-ES"/>
        </w:rPr>
        <w:t xml:space="preserve"> y</w:t>
      </w:r>
      <w:r w:rsidRPr="000F56E1">
        <w:rPr>
          <w:rFonts w:asciiTheme="majorHAnsi" w:hAnsiTheme="majorHAnsi" w:cs="Verdana"/>
          <w:lang w:val="es-ES"/>
        </w:rPr>
        <w:t xml:space="preserve"> se refieren al marco jurídico, los objetivos, las políticas homologadas de operación, la descripción del procedimiento, los formatos y la coordinación interinstitucional.</w:t>
      </w:r>
      <w:r w:rsidR="009F6D05">
        <w:rPr>
          <w:rFonts w:asciiTheme="majorHAnsi" w:hAnsiTheme="majorHAnsi" w:cs="Verdana"/>
          <w:lang w:val="es-ES"/>
        </w:rPr>
        <w:t xml:space="preserve"> Entre ellas destacan:</w:t>
      </w:r>
    </w:p>
    <w:p w14:paraId="3AC29BA0" w14:textId="77777777" w:rsidR="008F74C9" w:rsidRPr="000F56E1" w:rsidRDefault="008F74C9" w:rsidP="008F74C9">
      <w:pPr>
        <w:widowControl w:val="0"/>
        <w:autoSpaceDE w:val="0"/>
        <w:autoSpaceDN w:val="0"/>
        <w:adjustRightInd w:val="0"/>
        <w:jc w:val="both"/>
        <w:rPr>
          <w:rFonts w:asciiTheme="majorHAnsi" w:hAnsiTheme="majorHAnsi" w:cs="Tahoma"/>
          <w:lang w:val="es-ES"/>
        </w:rPr>
      </w:pPr>
      <w:r w:rsidRPr="000F56E1">
        <w:rPr>
          <w:rFonts w:asciiTheme="majorHAnsi" w:hAnsiTheme="majorHAnsi" w:cs="Verdana"/>
          <w:lang w:val="es-ES"/>
        </w:rPr>
        <w:t> </w:t>
      </w:r>
    </w:p>
    <w:p w14:paraId="56D913AD" w14:textId="51D6ADF1" w:rsidR="008F74C9" w:rsidRPr="00DF0373" w:rsidRDefault="008F74C9" w:rsidP="008F74C9">
      <w:pPr>
        <w:widowControl w:val="0"/>
        <w:autoSpaceDE w:val="0"/>
        <w:autoSpaceDN w:val="0"/>
        <w:adjustRightInd w:val="0"/>
        <w:jc w:val="both"/>
        <w:rPr>
          <w:rFonts w:asciiTheme="majorHAnsi" w:hAnsiTheme="majorHAnsi" w:cs="Tahoma"/>
          <w:lang w:val="es-ES"/>
        </w:rPr>
      </w:pPr>
      <w:r w:rsidRPr="000F56E1">
        <w:rPr>
          <w:rFonts w:asciiTheme="majorHAnsi" w:hAnsiTheme="majorHAnsi" w:cs="Verdana"/>
          <w:lang w:val="es-ES"/>
        </w:rPr>
        <w:t xml:space="preserve">El Protocolo debe ser explícito en determinar que no se establezcan ningún tipo de obstáculo ni restricción legal o formal para </w:t>
      </w:r>
      <w:r w:rsidR="00E029BF">
        <w:rPr>
          <w:rFonts w:asciiTheme="majorHAnsi" w:hAnsiTheme="majorHAnsi" w:cs="Verdana"/>
          <w:lang w:val="es-ES"/>
        </w:rPr>
        <w:t xml:space="preserve">la </w:t>
      </w:r>
      <w:r w:rsidRPr="000F56E1">
        <w:rPr>
          <w:rFonts w:asciiTheme="majorHAnsi" w:hAnsiTheme="majorHAnsi" w:cs="Verdana"/>
          <w:lang w:val="es-ES"/>
        </w:rPr>
        <w:t>búsqueda e investigación, debiendo primar el acce</w:t>
      </w:r>
      <w:r w:rsidR="00E029BF">
        <w:rPr>
          <w:rFonts w:asciiTheme="majorHAnsi" w:hAnsiTheme="majorHAnsi" w:cs="Verdana"/>
          <w:lang w:val="es-ES"/>
        </w:rPr>
        <w:t xml:space="preserve">so a todo tipo de información </w:t>
      </w:r>
      <w:r w:rsidRPr="000F56E1">
        <w:rPr>
          <w:rFonts w:asciiTheme="majorHAnsi" w:hAnsiTheme="majorHAnsi" w:cs="Verdana"/>
          <w:lang w:val="es-ES"/>
        </w:rPr>
        <w:t xml:space="preserve">o lugar que se amerite, de forma inmediata para realizar inspecciones con las garantías legales necesarias. </w:t>
      </w:r>
      <w:r w:rsidR="009F6D05">
        <w:rPr>
          <w:rFonts w:asciiTheme="majorHAnsi" w:hAnsiTheme="majorHAnsi" w:cs="Verdana"/>
          <w:lang w:val="es-ES"/>
        </w:rPr>
        <w:t>L</w:t>
      </w:r>
      <w:r w:rsidRPr="000F56E1">
        <w:rPr>
          <w:rFonts w:asciiTheme="majorHAnsi" w:hAnsiTheme="majorHAnsi" w:cs="Verdana"/>
          <w:lang w:val="es-ES"/>
        </w:rPr>
        <w:t xml:space="preserve">a búsqueda de los desaparecidos </w:t>
      </w:r>
      <w:r w:rsidR="009F6D05">
        <w:rPr>
          <w:rFonts w:asciiTheme="majorHAnsi" w:hAnsiTheme="majorHAnsi" w:cs="Verdana"/>
          <w:lang w:val="es-ES"/>
        </w:rPr>
        <w:t xml:space="preserve">debe </w:t>
      </w:r>
      <w:r w:rsidRPr="000F56E1">
        <w:rPr>
          <w:rFonts w:asciiTheme="majorHAnsi" w:hAnsiTheme="majorHAnsi" w:cs="Verdana"/>
          <w:lang w:val="es-ES"/>
        </w:rPr>
        <w:t>se</w:t>
      </w:r>
      <w:r w:rsidR="009F6D05">
        <w:rPr>
          <w:rFonts w:asciiTheme="majorHAnsi" w:hAnsiTheme="majorHAnsi" w:cs="Verdana"/>
          <w:lang w:val="es-ES"/>
        </w:rPr>
        <w:t>r</w:t>
      </w:r>
      <w:r w:rsidRPr="000F56E1">
        <w:rPr>
          <w:rFonts w:asciiTheme="majorHAnsi" w:hAnsiTheme="majorHAnsi" w:cs="Verdana"/>
          <w:lang w:val="es-ES"/>
        </w:rPr>
        <w:t xml:space="preserve"> una prioridad y no secundaria a la investigación de los responsables.</w:t>
      </w:r>
      <w:r w:rsidRPr="000F56E1">
        <w:rPr>
          <w:rFonts w:asciiTheme="majorHAnsi" w:hAnsiTheme="majorHAnsi" w:cs="Tahoma"/>
          <w:lang w:val="es-ES"/>
        </w:rPr>
        <w:t xml:space="preserve"> </w:t>
      </w:r>
      <w:r w:rsidRPr="000F56E1">
        <w:rPr>
          <w:rFonts w:asciiTheme="majorHAnsi" w:hAnsiTheme="majorHAnsi" w:cs="Verdana"/>
          <w:lang w:val="es-ES"/>
        </w:rPr>
        <w:t>El Protocolo debe tener una formulación</w:t>
      </w:r>
      <w:r w:rsidR="00E029BF">
        <w:rPr>
          <w:rFonts w:asciiTheme="majorHAnsi" w:hAnsiTheme="majorHAnsi" w:cs="Verdana"/>
          <w:lang w:val="es-ES"/>
        </w:rPr>
        <w:t xml:space="preserve"> de objetivos clara y explícita</w:t>
      </w:r>
      <w:r w:rsidRPr="000F56E1">
        <w:rPr>
          <w:rFonts w:asciiTheme="majorHAnsi" w:hAnsiTheme="majorHAnsi" w:cs="Verdana"/>
          <w:lang w:val="es-ES"/>
        </w:rPr>
        <w:t xml:space="preserve"> y estar orientado a </w:t>
      </w:r>
      <w:r w:rsidR="009F6D05">
        <w:rPr>
          <w:rFonts w:asciiTheme="majorHAnsi" w:hAnsiTheme="majorHAnsi" w:cs="Verdana"/>
          <w:lang w:val="es-ES"/>
        </w:rPr>
        <w:t xml:space="preserve">dar </w:t>
      </w:r>
      <w:r w:rsidRPr="000F56E1">
        <w:rPr>
          <w:rFonts w:asciiTheme="majorHAnsi" w:hAnsiTheme="majorHAnsi" w:cs="Verdana"/>
          <w:lang w:val="es-ES"/>
        </w:rPr>
        <w:t xml:space="preserve">respuesta rápida, coordinada y eficaz en los casos nuevos </w:t>
      </w:r>
      <w:r w:rsidR="009F6D05">
        <w:rPr>
          <w:rFonts w:asciiTheme="majorHAnsi" w:hAnsiTheme="majorHAnsi" w:cs="Verdana"/>
          <w:lang w:val="es-ES"/>
        </w:rPr>
        <w:t xml:space="preserve">y en los </w:t>
      </w:r>
      <w:r w:rsidRPr="000F56E1">
        <w:rPr>
          <w:rFonts w:asciiTheme="majorHAnsi" w:hAnsiTheme="majorHAnsi" w:cs="Verdana"/>
          <w:lang w:val="es-ES"/>
        </w:rPr>
        <w:t>ya existentes, aplicando criterios de actuación diligente,</w:t>
      </w:r>
      <w:r w:rsidR="009F6D05">
        <w:rPr>
          <w:rFonts w:asciiTheme="majorHAnsi" w:hAnsiTheme="majorHAnsi" w:cs="Verdana"/>
          <w:lang w:val="es-ES"/>
        </w:rPr>
        <w:t xml:space="preserve"> coordinación entre autoridades</w:t>
      </w:r>
      <w:r w:rsidRPr="000F56E1">
        <w:rPr>
          <w:rFonts w:asciiTheme="majorHAnsi" w:hAnsiTheme="majorHAnsi" w:cs="Verdana"/>
          <w:lang w:val="es-ES"/>
        </w:rPr>
        <w:t xml:space="preserve"> e incluyendo un análisis del contexto y </w:t>
      </w:r>
      <w:r w:rsidRPr="009F6D05">
        <w:rPr>
          <w:rFonts w:asciiTheme="majorHAnsi" w:hAnsiTheme="majorHAnsi" w:cs="Verdana"/>
          <w:i/>
          <w:lang w:val="es-ES"/>
        </w:rPr>
        <w:t>modus operandi</w:t>
      </w:r>
      <w:r w:rsidRPr="000F56E1">
        <w:rPr>
          <w:rFonts w:asciiTheme="majorHAnsi" w:hAnsiTheme="majorHAnsi" w:cs="Verdana"/>
          <w:lang w:val="es-ES"/>
        </w:rPr>
        <w:t xml:space="preserve"> de los perpetradores para determinar la estrategia de búsqueda, investigación y reparación en estos casos. El mecanismo de coordinación interinstitucional debe ser al más alto nivel y con capacidad de decisión para que las actuaciones se lleven a cabo de forma pronta y adecuada, proporcionando información a los familiares de las diferentes actuaciones llevadas a cabo.</w:t>
      </w:r>
    </w:p>
    <w:p w14:paraId="0BE2CEDC" w14:textId="77777777" w:rsidR="00087376" w:rsidRDefault="00087376" w:rsidP="006A2B9D">
      <w:pPr>
        <w:jc w:val="both"/>
        <w:rPr>
          <w:rFonts w:asciiTheme="majorHAnsi" w:hAnsiTheme="majorHAnsi" w:cs="Verdana"/>
          <w:lang w:val="es-ES"/>
        </w:rPr>
      </w:pPr>
    </w:p>
    <w:p w14:paraId="5350C433" w14:textId="11ED887A" w:rsidR="00E7256D" w:rsidRPr="00DF0373" w:rsidRDefault="00E7256D" w:rsidP="006A2B9D">
      <w:pPr>
        <w:jc w:val="both"/>
        <w:rPr>
          <w:rFonts w:asciiTheme="majorHAnsi" w:hAnsiTheme="majorHAnsi" w:cs="Verdana"/>
          <w:lang w:val="es-ES"/>
        </w:rPr>
      </w:pPr>
      <w:r w:rsidRPr="00DF0373">
        <w:rPr>
          <w:rFonts w:asciiTheme="majorHAnsi" w:hAnsiTheme="majorHAnsi" w:cs="Verdana"/>
          <w:lang w:val="es-ES"/>
        </w:rPr>
        <w:t xml:space="preserve">4.2. </w:t>
      </w:r>
      <w:r w:rsidR="00B34614" w:rsidRPr="00DF0373">
        <w:rPr>
          <w:rFonts w:asciiTheme="majorHAnsi" w:hAnsiTheme="majorHAnsi" w:cs="Verdana"/>
          <w:i/>
          <w:lang w:val="es-ES"/>
        </w:rPr>
        <w:t>Reforma constitucional</w:t>
      </w:r>
      <w:r w:rsidRPr="00DF0373">
        <w:rPr>
          <w:rFonts w:asciiTheme="majorHAnsi" w:hAnsiTheme="majorHAnsi" w:cs="Verdana"/>
          <w:i/>
          <w:lang w:val="es-ES"/>
        </w:rPr>
        <w:t xml:space="preserve"> y ley de desaparición forzada</w:t>
      </w:r>
      <w:r w:rsidR="00D366BF" w:rsidRPr="00DF0373">
        <w:rPr>
          <w:rFonts w:asciiTheme="majorHAnsi" w:hAnsiTheme="majorHAnsi" w:cs="Verdana"/>
          <w:i/>
          <w:lang w:val="es-ES"/>
        </w:rPr>
        <w:t xml:space="preserve">. </w:t>
      </w:r>
      <w:r w:rsidRPr="00DF0373">
        <w:rPr>
          <w:rFonts w:asciiTheme="majorHAnsi" w:hAnsiTheme="majorHAnsi" w:cs="Verdana"/>
          <w:lang w:val="es-ES"/>
        </w:rPr>
        <w:t>E</w:t>
      </w:r>
      <w:r w:rsidR="00F41D71" w:rsidRPr="00DF0373">
        <w:rPr>
          <w:rFonts w:asciiTheme="majorHAnsi" w:hAnsiTheme="majorHAnsi" w:cs="Verdana"/>
          <w:lang w:val="es-ES"/>
        </w:rPr>
        <w:t xml:space="preserve">l GIEI </w:t>
      </w:r>
      <w:r w:rsidR="00632327" w:rsidRPr="00DF0373">
        <w:rPr>
          <w:rFonts w:asciiTheme="majorHAnsi" w:hAnsiTheme="majorHAnsi" w:cs="Verdana"/>
          <w:lang w:val="es-ES"/>
        </w:rPr>
        <w:t>ha recibido</w:t>
      </w:r>
      <w:r w:rsidR="00F41D71" w:rsidRPr="00DF0373">
        <w:rPr>
          <w:rFonts w:asciiTheme="majorHAnsi" w:hAnsiTheme="majorHAnsi" w:cs="Verdana"/>
          <w:lang w:val="es-ES"/>
        </w:rPr>
        <w:t xml:space="preserve"> con satisfacción la aprobación de la reforma </w:t>
      </w:r>
      <w:r w:rsidR="00632327" w:rsidRPr="00DF0373">
        <w:rPr>
          <w:rFonts w:asciiTheme="majorHAnsi" w:hAnsiTheme="majorHAnsi" w:cs="Verdana"/>
          <w:lang w:val="es-ES"/>
        </w:rPr>
        <w:t xml:space="preserve">constitucional </w:t>
      </w:r>
      <w:r w:rsidR="00D366BF" w:rsidRPr="00DF0373">
        <w:rPr>
          <w:rFonts w:asciiTheme="majorHAnsi" w:hAnsiTheme="majorHAnsi" w:cs="Verdana"/>
          <w:lang w:val="es-ES"/>
        </w:rPr>
        <w:t xml:space="preserve">por parte del Congreso, pues </w:t>
      </w:r>
      <w:r w:rsidR="00632327" w:rsidRPr="00DF0373">
        <w:rPr>
          <w:rFonts w:asciiTheme="majorHAnsi" w:hAnsiTheme="majorHAnsi" w:cs="Verdana"/>
          <w:lang w:val="es-ES"/>
        </w:rPr>
        <w:t>permitirá</w:t>
      </w:r>
      <w:r w:rsidRPr="00DF0373">
        <w:rPr>
          <w:rFonts w:asciiTheme="majorHAnsi" w:hAnsiTheme="majorHAnsi" w:cs="Verdana"/>
          <w:lang w:val="es-ES"/>
        </w:rPr>
        <w:t xml:space="preserve"> en un futuro próximo la aprobación de una ley</w:t>
      </w:r>
      <w:r w:rsidR="00632327" w:rsidRPr="00DF0373">
        <w:rPr>
          <w:rFonts w:asciiTheme="majorHAnsi" w:hAnsiTheme="majorHAnsi" w:cs="Verdana"/>
          <w:lang w:val="es-ES"/>
        </w:rPr>
        <w:t xml:space="preserve"> sobre desaparición</w:t>
      </w:r>
      <w:r w:rsidRPr="00DF0373">
        <w:rPr>
          <w:rFonts w:asciiTheme="majorHAnsi" w:hAnsiTheme="majorHAnsi" w:cs="Verdana"/>
          <w:lang w:val="es-ES"/>
        </w:rPr>
        <w:t xml:space="preserve">. </w:t>
      </w:r>
      <w:r w:rsidR="00632327" w:rsidRPr="00DF0373">
        <w:rPr>
          <w:rFonts w:asciiTheme="majorHAnsi" w:hAnsiTheme="majorHAnsi" w:cs="Verdana"/>
          <w:lang w:val="es-ES"/>
        </w:rPr>
        <w:t>El Grupo estará atento</w:t>
      </w:r>
      <w:r w:rsidRPr="00DF0373">
        <w:rPr>
          <w:rFonts w:asciiTheme="majorHAnsi" w:hAnsiTheme="majorHAnsi" w:cs="Verdana"/>
          <w:lang w:val="es-ES"/>
        </w:rPr>
        <w:t xml:space="preserve"> para que dicha ley responda a los estándares internacionales y mejores prácticas </w:t>
      </w:r>
      <w:r w:rsidR="00E029BF">
        <w:rPr>
          <w:rFonts w:asciiTheme="majorHAnsi" w:hAnsiTheme="majorHAnsi" w:cs="Verdana"/>
          <w:lang w:val="es-ES"/>
        </w:rPr>
        <w:t xml:space="preserve">frente a ese </w:t>
      </w:r>
      <w:r w:rsidRPr="00DF0373">
        <w:rPr>
          <w:rFonts w:asciiTheme="majorHAnsi" w:hAnsiTheme="majorHAnsi" w:cs="Verdana"/>
          <w:lang w:val="es-ES"/>
        </w:rPr>
        <w:t>delito.</w:t>
      </w:r>
    </w:p>
    <w:p w14:paraId="75311E9A" w14:textId="77777777" w:rsidR="00984DC2" w:rsidRPr="00DF0373" w:rsidRDefault="00984DC2" w:rsidP="006A2B9D">
      <w:pPr>
        <w:jc w:val="both"/>
        <w:rPr>
          <w:rFonts w:asciiTheme="majorHAnsi" w:hAnsiTheme="majorHAnsi" w:cs="Verdana"/>
          <w:lang w:val="es-ES"/>
        </w:rPr>
      </w:pPr>
    </w:p>
    <w:p w14:paraId="31B10690" w14:textId="287F6A4B" w:rsidR="0086289E" w:rsidRPr="00DF0373" w:rsidRDefault="0086289E" w:rsidP="006A2B9D">
      <w:pPr>
        <w:jc w:val="both"/>
        <w:rPr>
          <w:rFonts w:asciiTheme="majorHAnsi" w:hAnsiTheme="majorHAnsi" w:cs="Verdana"/>
          <w:lang w:val="es-ES"/>
        </w:rPr>
      </w:pPr>
      <w:r w:rsidRPr="00DF0373">
        <w:rPr>
          <w:rFonts w:asciiTheme="majorHAnsi" w:hAnsiTheme="majorHAnsi" w:cs="Verdana"/>
          <w:lang w:val="es-ES"/>
        </w:rPr>
        <w:t>Estas son las medidas que el GIEI ha seguido tomando para el desarrol</w:t>
      </w:r>
      <w:r w:rsidR="00632327" w:rsidRPr="00DF0373">
        <w:rPr>
          <w:rFonts w:asciiTheme="majorHAnsi" w:hAnsiTheme="majorHAnsi" w:cs="Verdana"/>
          <w:lang w:val="es-ES"/>
        </w:rPr>
        <w:t>lo de su mandato, y que</w:t>
      </w:r>
      <w:r w:rsidRPr="00DF0373">
        <w:rPr>
          <w:rFonts w:asciiTheme="majorHAnsi" w:hAnsiTheme="majorHAnsi" w:cs="Verdana"/>
          <w:lang w:val="es-ES"/>
        </w:rPr>
        <w:t xml:space="preserve"> considera centrales para promover cambios que ayuden a Méx</w:t>
      </w:r>
      <w:r w:rsidR="00632327" w:rsidRPr="00DF0373">
        <w:rPr>
          <w:rFonts w:asciiTheme="majorHAnsi" w:hAnsiTheme="majorHAnsi" w:cs="Verdana"/>
          <w:lang w:val="es-ES"/>
        </w:rPr>
        <w:t xml:space="preserve">ico a </w:t>
      </w:r>
      <w:r w:rsidR="00984DC2" w:rsidRPr="00DF0373">
        <w:rPr>
          <w:rFonts w:asciiTheme="majorHAnsi" w:hAnsiTheme="majorHAnsi" w:cs="Verdana"/>
          <w:lang w:val="es-ES"/>
        </w:rPr>
        <w:t>prevenir, investigar y</w:t>
      </w:r>
      <w:r w:rsidR="00632327" w:rsidRPr="00DF0373">
        <w:rPr>
          <w:rFonts w:asciiTheme="majorHAnsi" w:hAnsiTheme="majorHAnsi" w:cs="Verdana"/>
          <w:lang w:val="es-ES"/>
        </w:rPr>
        <w:t xml:space="preserve"> sancionar </w:t>
      </w:r>
      <w:r w:rsidR="00D12F69" w:rsidRPr="00DF0373">
        <w:rPr>
          <w:rFonts w:asciiTheme="majorHAnsi" w:hAnsiTheme="majorHAnsi" w:cs="Verdana"/>
          <w:lang w:val="es-ES"/>
        </w:rPr>
        <w:t>la grave</w:t>
      </w:r>
      <w:r w:rsidR="00984DC2" w:rsidRPr="00DF0373">
        <w:rPr>
          <w:rFonts w:asciiTheme="majorHAnsi" w:hAnsiTheme="majorHAnsi" w:cs="Verdana"/>
          <w:lang w:val="es-ES"/>
        </w:rPr>
        <w:t xml:space="preserve"> problemática de la</w:t>
      </w:r>
      <w:r w:rsidRPr="00DF0373">
        <w:rPr>
          <w:rFonts w:asciiTheme="majorHAnsi" w:hAnsiTheme="majorHAnsi" w:cs="Verdana"/>
          <w:lang w:val="es-ES"/>
        </w:rPr>
        <w:t xml:space="preserve"> desaparición de personas. </w:t>
      </w:r>
    </w:p>
    <w:p w14:paraId="322D8C55" w14:textId="77777777" w:rsidR="0086289E" w:rsidRPr="00DF0373" w:rsidRDefault="0086289E" w:rsidP="006A2B9D">
      <w:pPr>
        <w:jc w:val="both"/>
        <w:rPr>
          <w:rFonts w:asciiTheme="majorHAnsi" w:hAnsiTheme="majorHAnsi" w:cs="Verdana"/>
          <w:lang w:val="es-ES"/>
        </w:rPr>
      </w:pPr>
    </w:p>
    <w:p w14:paraId="186D70B3" w14:textId="3870C24B" w:rsidR="0086289E" w:rsidRPr="00DF0373" w:rsidRDefault="0086289E" w:rsidP="006A2B9D">
      <w:pPr>
        <w:jc w:val="both"/>
        <w:rPr>
          <w:rFonts w:asciiTheme="majorHAnsi" w:hAnsiTheme="majorHAnsi" w:cs="Verdana"/>
          <w:lang w:val="es-ES"/>
        </w:rPr>
      </w:pPr>
      <w:r w:rsidRPr="00DF0373">
        <w:rPr>
          <w:rFonts w:asciiTheme="majorHAnsi" w:hAnsiTheme="majorHAnsi" w:cs="Verdana"/>
          <w:lang w:val="es-ES"/>
        </w:rPr>
        <w:t xml:space="preserve">Agradecemos </w:t>
      </w:r>
      <w:r w:rsidR="007C2B96" w:rsidRPr="00DF0373">
        <w:rPr>
          <w:rFonts w:asciiTheme="majorHAnsi" w:hAnsiTheme="majorHAnsi" w:cs="Verdana"/>
          <w:lang w:val="es-ES"/>
        </w:rPr>
        <w:t xml:space="preserve">el </w:t>
      </w:r>
      <w:r w:rsidRPr="00DF0373">
        <w:rPr>
          <w:rFonts w:asciiTheme="majorHAnsi" w:hAnsiTheme="majorHAnsi" w:cs="Verdana"/>
          <w:lang w:val="es-ES"/>
        </w:rPr>
        <w:t xml:space="preserve">interés </w:t>
      </w:r>
      <w:r w:rsidR="007C2B96" w:rsidRPr="00DF0373">
        <w:rPr>
          <w:rFonts w:asciiTheme="majorHAnsi" w:hAnsiTheme="majorHAnsi" w:cs="Verdana"/>
          <w:lang w:val="es-ES"/>
        </w:rPr>
        <w:t xml:space="preserve">de los medios y de la sociedad </w:t>
      </w:r>
      <w:r w:rsidRPr="00DF0373">
        <w:rPr>
          <w:rFonts w:asciiTheme="majorHAnsi" w:hAnsiTheme="majorHAnsi" w:cs="Verdana"/>
          <w:lang w:val="es-ES"/>
        </w:rPr>
        <w:t>por nuestro trabajo, y esperamos presentar</w:t>
      </w:r>
      <w:r w:rsidR="007C2B96" w:rsidRPr="00DF0373">
        <w:rPr>
          <w:rFonts w:asciiTheme="majorHAnsi" w:hAnsiTheme="majorHAnsi" w:cs="Verdana"/>
          <w:lang w:val="es-ES"/>
        </w:rPr>
        <w:t>les</w:t>
      </w:r>
      <w:r w:rsidRPr="00DF0373">
        <w:rPr>
          <w:rFonts w:asciiTheme="majorHAnsi" w:hAnsiTheme="majorHAnsi" w:cs="Verdana"/>
          <w:lang w:val="es-ES"/>
        </w:rPr>
        <w:t xml:space="preserve"> nuevos avances a partir del mes de junio.</w:t>
      </w:r>
    </w:p>
    <w:p w14:paraId="17B1E21F" w14:textId="77777777" w:rsidR="006978C3" w:rsidRDefault="006978C3" w:rsidP="00234990">
      <w:pPr>
        <w:rPr>
          <w:rFonts w:asciiTheme="majorHAnsi" w:hAnsiTheme="majorHAnsi"/>
          <w:b/>
          <w:sz w:val="22"/>
          <w:szCs w:val="22"/>
        </w:rPr>
      </w:pPr>
    </w:p>
    <w:p w14:paraId="780C963C" w14:textId="52C2607F" w:rsidR="00234990" w:rsidRPr="00DF0373" w:rsidRDefault="006978C3" w:rsidP="00234990">
      <w:pPr>
        <w:rPr>
          <w:rFonts w:asciiTheme="majorHAnsi" w:hAnsiTheme="majorHAnsi"/>
          <w:b/>
          <w:sz w:val="22"/>
          <w:szCs w:val="22"/>
        </w:rPr>
      </w:pPr>
      <w:r>
        <w:rPr>
          <w:rFonts w:asciiTheme="majorHAnsi" w:hAnsiTheme="majorHAnsi"/>
          <w:b/>
          <w:sz w:val="22"/>
          <w:szCs w:val="22"/>
        </w:rPr>
        <w:t>Más</w:t>
      </w:r>
      <w:r w:rsidR="00234990" w:rsidRPr="00DF0373">
        <w:rPr>
          <w:rFonts w:asciiTheme="majorHAnsi" w:hAnsiTheme="majorHAnsi"/>
          <w:b/>
          <w:sz w:val="22"/>
          <w:szCs w:val="22"/>
        </w:rPr>
        <w:t xml:space="preserve"> información</w:t>
      </w:r>
      <w:r>
        <w:rPr>
          <w:rFonts w:asciiTheme="majorHAnsi" w:hAnsiTheme="majorHAnsi"/>
          <w:b/>
          <w:sz w:val="22"/>
          <w:szCs w:val="22"/>
        </w:rPr>
        <w:t xml:space="preserve"> con </w:t>
      </w:r>
      <w:r w:rsidR="00234990" w:rsidRPr="00DF0373">
        <w:rPr>
          <w:rFonts w:asciiTheme="majorHAnsi" w:hAnsiTheme="majorHAnsi"/>
          <w:b/>
          <w:sz w:val="22"/>
          <w:szCs w:val="22"/>
        </w:rPr>
        <w:t xml:space="preserve">Cecilia Navarro, al correo </w:t>
      </w:r>
      <w:hyperlink r:id="rId5" w:history="1">
        <w:r w:rsidR="00234990" w:rsidRPr="00DF0373">
          <w:rPr>
            <w:rStyle w:val="Hipervnculo"/>
            <w:rFonts w:asciiTheme="majorHAnsi" w:hAnsiTheme="majorHAnsi"/>
            <w:b/>
            <w:sz w:val="22"/>
            <w:szCs w:val="22"/>
          </w:rPr>
          <w:t>prensa.giei.ayotzi@gmail.com</w:t>
        </w:r>
      </w:hyperlink>
      <w:r w:rsidR="00DF6FA0">
        <w:rPr>
          <w:rFonts w:asciiTheme="majorHAnsi" w:hAnsiTheme="majorHAnsi"/>
          <w:b/>
          <w:sz w:val="22"/>
          <w:szCs w:val="22"/>
        </w:rPr>
        <w:t xml:space="preserve"> o al cel. 555454 0678.</w:t>
      </w:r>
    </w:p>
    <w:sectPr w:rsidR="00234990" w:rsidRPr="00DF0373" w:rsidSect="00992C2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D0C18"/>
    <w:multiLevelType w:val="multilevel"/>
    <w:tmpl w:val="2EBAF3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29"/>
    <w:rsid w:val="00087376"/>
    <w:rsid w:val="000E3973"/>
    <w:rsid w:val="000F56E1"/>
    <w:rsid w:val="001244A1"/>
    <w:rsid w:val="001852EC"/>
    <w:rsid w:val="001A389D"/>
    <w:rsid w:val="001A6988"/>
    <w:rsid w:val="001D29D0"/>
    <w:rsid w:val="001E04A6"/>
    <w:rsid w:val="001F78F8"/>
    <w:rsid w:val="00234990"/>
    <w:rsid w:val="0029624C"/>
    <w:rsid w:val="00297B23"/>
    <w:rsid w:val="002C5391"/>
    <w:rsid w:val="003400A3"/>
    <w:rsid w:val="0035513A"/>
    <w:rsid w:val="003C50E1"/>
    <w:rsid w:val="003C643A"/>
    <w:rsid w:val="003C670A"/>
    <w:rsid w:val="003C6785"/>
    <w:rsid w:val="003C72D1"/>
    <w:rsid w:val="003D2F40"/>
    <w:rsid w:val="003E15A1"/>
    <w:rsid w:val="003F0DF4"/>
    <w:rsid w:val="003F431D"/>
    <w:rsid w:val="00434164"/>
    <w:rsid w:val="00466002"/>
    <w:rsid w:val="004725DE"/>
    <w:rsid w:val="00501763"/>
    <w:rsid w:val="00502DF2"/>
    <w:rsid w:val="0051334B"/>
    <w:rsid w:val="00527FCE"/>
    <w:rsid w:val="005316A9"/>
    <w:rsid w:val="00547900"/>
    <w:rsid w:val="00563EE9"/>
    <w:rsid w:val="00581607"/>
    <w:rsid w:val="00586536"/>
    <w:rsid w:val="005B6365"/>
    <w:rsid w:val="005C0105"/>
    <w:rsid w:val="005C4083"/>
    <w:rsid w:val="005F589E"/>
    <w:rsid w:val="006007E2"/>
    <w:rsid w:val="006235B6"/>
    <w:rsid w:val="006272DD"/>
    <w:rsid w:val="00632327"/>
    <w:rsid w:val="00651BDF"/>
    <w:rsid w:val="00652CA7"/>
    <w:rsid w:val="00665764"/>
    <w:rsid w:val="006978C3"/>
    <w:rsid w:val="006A2B9D"/>
    <w:rsid w:val="006B53EC"/>
    <w:rsid w:val="006F391A"/>
    <w:rsid w:val="00712FF9"/>
    <w:rsid w:val="007143F0"/>
    <w:rsid w:val="00720F2C"/>
    <w:rsid w:val="00762302"/>
    <w:rsid w:val="00780586"/>
    <w:rsid w:val="007B4EE6"/>
    <w:rsid w:val="007B5AF0"/>
    <w:rsid w:val="007C2B96"/>
    <w:rsid w:val="007C5569"/>
    <w:rsid w:val="007D6809"/>
    <w:rsid w:val="007E2971"/>
    <w:rsid w:val="007F0477"/>
    <w:rsid w:val="00815803"/>
    <w:rsid w:val="00815DBC"/>
    <w:rsid w:val="00823911"/>
    <w:rsid w:val="00854EBF"/>
    <w:rsid w:val="0086289E"/>
    <w:rsid w:val="008650B6"/>
    <w:rsid w:val="0087146E"/>
    <w:rsid w:val="0087305B"/>
    <w:rsid w:val="008C04C0"/>
    <w:rsid w:val="008C7478"/>
    <w:rsid w:val="008E4229"/>
    <w:rsid w:val="008F74C9"/>
    <w:rsid w:val="00915E48"/>
    <w:rsid w:val="00967501"/>
    <w:rsid w:val="00984DC2"/>
    <w:rsid w:val="009852D0"/>
    <w:rsid w:val="00992C29"/>
    <w:rsid w:val="00996C08"/>
    <w:rsid w:val="009F6D05"/>
    <w:rsid w:val="00A047BC"/>
    <w:rsid w:val="00A13D87"/>
    <w:rsid w:val="00A40AC3"/>
    <w:rsid w:val="00A5089E"/>
    <w:rsid w:val="00A51F49"/>
    <w:rsid w:val="00A57424"/>
    <w:rsid w:val="00A94BDD"/>
    <w:rsid w:val="00AA7A52"/>
    <w:rsid w:val="00B30984"/>
    <w:rsid w:val="00B34614"/>
    <w:rsid w:val="00C32182"/>
    <w:rsid w:val="00C8595E"/>
    <w:rsid w:val="00C902CF"/>
    <w:rsid w:val="00CA1A29"/>
    <w:rsid w:val="00CF1F37"/>
    <w:rsid w:val="00D12F69"/>
    <w:rsid w:val="00D16B52"/>
    <w:rsid w:val="00D262CF"/>
    <w:rsid w:val="00D26641"/>
    <w:rsid w:val="00D366BF"/>
    <w:rsid w:val="00D74263"/>
    <w:rsid w:val="00DF0373"/>
    <w:rsid w:val="00DF1AA6"/>
    <w:rsid w:val="00DF4F64"/>
    <w:rsid w:val="00DF57AC"/>
    <w:rsid w:val="00DF6FA0"/>
    <w:rsid w:val="00E029BF"/>
    <w:rsid w:val="00E0732D"/>
    <w:rsid w:val="00E234FC"/>
    <w:rsid w:val="00E540E7"/>
    <w:rsid w:val="00E7256D"/>
    <w:rsid w:val="00E74C98"/>
    <w:rsid w:val="00E86469"/>
    <w:rsid w:val="00E96034"/>
    <w:rsid w:val="00F20073"/>
    <w:rsid w:val="00F41D71"/>
    <w:rsid w:val="00F628BF"/>
    <w:rsid w:val="00F66330"/>
    <w:rsid w:val="00F74766"/>
    <w:rsid w:val="00F804C9"/>
    <w:rsid w:val="00FD0B47"/>
    <w:rsid w:val="00FF0375"/>
    <w:rsid w:val="00FF13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BDB2B"/>
  <w14:defaultImageDpi w14:val="300"/>
  <w15:docId w15:val="{67A0CF93-18C1-4CC3-A2DB-43CBE679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43F0"/>
    <w:pPr>
      <w:ind w:left="720"/>
      <w:contextualSpacing/>
    </w:pPr>
  </w:style>
  <w:style w:type="character" w:styleId="Hipervnculo">
    <w:name w:val="Hyperlink"/>
    <w:basedOn w:val="Fuentedeprrafopredeter"/>
    <w:uiPriority w:val="99"/>
    <w:rsid w:val="00234990"/>
    <w:rPr>
      <w:rFonts w:cs="Times New Roman"/>
      <w:color w:val="0000FF"/>
      <w:u w:val="single"/>
    </w:rPr>
  </w:style>
  <w:style w:type="paragraph" w:styleId="Textodeglobo">
    <w:name w:val="Balloon Text"/>
    <w:basedOn w:val="Normal"/>
    <w:link w:val="TextodegloboCar"/>
    <w:uiPriority w:val="99"/>
    <w:semiHidden/>
    <w:unhideWhenUsed/>
    <w:rsid w:val="000E39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nsa.giei.ayotzi@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2238</Words>
  <Characters>12314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Beristain</dc:creator>
  <cp:keywords/>
  <dc:description/>
  <cp:lastModifiedBy>cecilia</cp:lastModifiedBy>
  <cp:revision>2</cp:revision>
  <cp:lastPrinted>2015-05-11T12:29:00Z</cp:lastPrinted>
  <dcterms:created xsi:type="dcterms:W3CDTF">2015-05-11T12:32:00Z</dcterms:created>
  <dcterms:modified xsi:type="dcterms:W3CDTF">2015-05-11T12:32:00Z</dcterms:modified>
</cp:coreProperties>
</file>